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3D0" w:rsidRDefault="00F55EDC">
      <w:pPr>
        <w:spacing w:before="81" w:line="273" w:lineRule="auto"/>
        <w:ind w:left="1440" w:right="2742" w:hanging="45"/>
        <w:rPr>
          <w:rFonts w:ascii="Times New Roman" w:hAnsi="Times New Roman"/>
          <w:b/>
          <w:sz w:val="20"/>
        </w:rPr>
      </w:pPr>
      <w:r>
        <w:rPr>
          <w:rFonts w:ascii="Times New Roman" w:hAnsi="Times New Roman"/>
          <w:b/>
          <w:sz w:val="20"/>
        </w:rPr>
        <w:t xml:space="preserve">SCUOLA SECONDARIA STATALE DI PRIMO GRADO </w:t>
      </w:r>
      <w:proofErr w:type="gramStart"/>
      <w:r>
        <w:rPr>
          <w:rFonts w:ascii="Times New Roman" w:hAnsi="Times New Roman"/>
          <w:b/>
          <w:sz w:val="20"/>
        </w:rPr>
        <w:t>“ G.M.CANTE</w:t>
      </w:r>
      <w:proofErr w:type="gramEnd"/>
      <w:r>
        <w:rPr>
          <w:rFonts w:ascii="Times New Roman" w:hAnsi="Times New Roman"/>
          <w:b/>
          <w:sz w:val="20"/>
        </w:rPr>
        <w:t>” VIA VACCARO, 21 GIUGLIANO IN CAMPANIA (NA)</w:t>
      </w:r>
    </w:p>
    <w:p w:rsidR="009C55FD" w:rsidRPr="00E76341" w:rsidRDefault="00F55EDC" w:rsidP="009C55FD">
      <w:pPr>
        <w:spacing w:before="63" w:line="316" w:lineRule="auto"/>
        <w:ind w:left="6331" w:right="2742" w:hanging="4"/>
        <w:rPr>
          <w:rFonts w:ascii="Times New Roman" w:hAnsi="Times New Roman" w:cs="Times New Roman"/>
          <w:b/>
          <w:sz w:val="20"/>
          <w:szCs w:val="20"/>
        </w:rPr>
      </w:pPr>
      <w:r>
        <w:rPr>
          <w:rFonts w:ascii="Arial"/>
          <w:b/>
          <w:w w:val="105"/>
          <w:sz w:val="14"/>
        </w:rPr>
        <w:t>Ai</w:t>
      </w:r>
      <w:r>
        <w:rPr>
          <w:rFonts w:ascii="Arial"/>
          <w:b/>
          <w:spacing w:val="-11"/>
          <w:w w:val="105"/>
          <w:sz w:val="14"/>
        </w:rPr>
        <w:t xml:space="preserve"> </w:t>
      </w:r>
      <w:r>
        <w:rPr>
          <w:rFonts w:ascii="Arial"/>
          <w:b/>
          <w:w w:val="105"/>
          <w:sz w:val="14"/>
        </w:rPr>
        <w:t>genitori</w:t>
      </w:r>
      <w:r>
        <w:rPr>
          <w:rFonts w:ascii="Arial"/>
          <w:b/>
          <w:spacing w:val="-10"/>
          <w:w w:val="105"/>
          <w:sz w:val="14"/>
        </w:rPr>
        <w:t xml:space="preserve"> </w:t>
      </w:r>
      <w:r>
        <w:rPr>
          <w:rFonts w:ascii="Arial"/>
          <w:b/>
          <w:w w:val="105"/>
          <w:sz w:val="14"/>
        </w:rPr>
        <w:t>degli</w:t>
      </w:r>
      <w:r>
        <w:rPr>
          <w:rFonts w:ascii="Arial"/>
          <w:b/>
          <w:spacing w:val="-10"/>
          <w:w w:val="105"/>
          <w:sz w:val="14"/>
        </w:rPr>
        <w:t xml:space="preserve"> </w:t>
      </w:r>
      <w:r>
        <w:rPr>
          <w:rFonts w:ascii="Arial"/>
          <w:b/>
          <w:w w:val="105"/>
          <w:sz w:val="14"/>
        </w:rPr>
        <w:t xml:space="preserve">alunni </w:t>
      </w:r>
    </w:p>
    <w:tbl>
      <w:tblPr>
        <w:tblW w:w="9608" w:type="dxa"/>
        <w:tblInd w:w="60" w:type="dxa"/>
        <w:tblCellMar>
          <w:left w:w="0" w:type="dxa"/>
          <w:right w:w="0" w:type="dxa"/>
        </w:tblCellMar>
        <w:tblLook w:val="04A0" w:firstRow="1" w:lastRow="0" w:firstColumn="1" w:lastColumn="0" w:noHBand="0" w:noVBand="1"/>
      </w:tblPr>
      <w:tblGrid>
        <w:gridCol w:w="9608"/>
      </w:tblGrid>
      <w:tr w:rsidR="009C55FD" w:rsidRPr="009C55FD" w:rsidTr="009C55FD">
        <w:trPr>
          <w:trHeight w:val="1020"/>
        </w:trPr>
        <w:tc>
          <w:tcPr>
            <w:tcW w:w="0" w:type="auto"/>
            <w:tcBorders>
              <w:top w:val="single" w:sz="6" w:space="0" w:color="000000"/>
              <w:left w:val="single" w:sz="12" w:space="0" w:color="000000"/>
              <w:bottom w:val="single" w:sz="6" w:space="0" w:color="000000"/>
              <w:right w:val="single" w:sz="12" w:space="0" w:color="000000"/>
            </w:tcBorders>
            <w:tcMar>
              <w:top w:w="0" w:type="dxa"/>
              <w:left w:w="45" w:type="dxa"/>
              <w:bottom w:w="0" w:type="dxa"/>
              <w:right w:w="45" w:type="dxa"/>
            </w:tcMar>
            <w:vAlign w:val="center"/>
            <w:hideMark/>
          </w:tcPr>
          <w:tbl>
            <w:tblPr>
              <w:tblW w:w="0" w:type="dxa"/>
              <w:tblCellMar>
                <w:left w:w="0" w:type="dxa"/>
                <w:right w:w="0" w:type="dxa"/>
              </w:tblCellMar>
              <w:tblLook w:val="04A0" w:firstRow="1" w:lastRow="0" w:firstColumn="1" w:lastColumn="0" w:noHBand="0" w:noVBand="1"/>
            </w:tblPr>
            <w:tblGrid>
              <w:gridCol w:w="3808"/>
            </w:tblGrid>
            <w:tr w:rsidR="00FA1DC6" w:rsidRPr="00FA1DC6" w:rsidTr="00FA1DC6">
              <w:trPr>
                <w:trHeight w:val="645"/>
              </w:trPr>
              <w:tc>
                <w:tcPr>
                  <w:tcW w:w="0" w:type="auto"/>
                  <w:tcBorders>
                    <w:top w:val="single" w:sz="6" w:space="0" w:color="000000"/>
                    <w:left w:val="single" w:sz="6" w:space="0" w:color="000000"/>
                    <w:bottom w:val="single" w:sz="6" w:space="0" w:color="000000"/>
                    <w:right w:val="single" w:sz="6" w:space="0" w:color="000000"/>
                  </w:tcBorders>
                  <w:shd w:val="clear" w:color="auto" w:fill="C6D9F0"/>
                  <w:tcMar>
                    <w:top w:w="0" w:type="dxa"/>
                    <w:left w:w="45" w:type="dxa"/>
                    <w:bottom w:w="0" w:type="dxa"/>
                    <w:right w:w="45" w:type="dxa"/>
                  </w:tcMar>
                  <w:vAlign w:val="center"/>
                  <w:hideMark/>
                </w:tcPr>
                <w:p w:rsidR="00FA1DC6" w:rsidRPr="00FA1DC6" w:rsidRDefault="00FA1DC6" w:rsidP="00FA1DC6">
                  <w:pPr>
                    <w:widowControl/>
                    <w:autoSpaceDE/>
                    <w:autoSpaceDN/>
                    <w:jc w:val="center"/>
                    <w:rPr>
                      <w:rFonts w:ascii="Calibri" w:eastAsia="Times New Roman" w:hAnsi="Calibri" w:cs="Calibri"/>
                      <w:b/>
                      <w:bCs/>
                      <w:lang w:eastAsia="it-IT"/>
                    </w:rPr>
                  </w:pPr>
                  <w:r w:rsidRPr="00FA1DC6">
                    <w:rPr>
                      <w:rFonts w:ascii="Calibri" w:eastAsia="Times New Roman" w:hAnsi="Calibri" w:cs="Calibri"/>
                      <w:b/>
                      <w:bCs/>
                      <w:lang w:eastAsia="it-IT"/>
                    </w:rPr>
                    <w:t>SCIOPERO GEN</w:t>
                  </w:r>
                  <w:r w:rsidR="00810898">
                    <w:rPr>
                      <w:rFonts w:ascii="Calibri" w:eastAsia="Times New Roman" w:hAnsi="Calibri" w:cs="Calibri"/>
                      <w:b/>
                      <w:bCs/>
                      <w:lang w:eastAsia="it-IT"/>
                    </w:rPr>
                    <w:t>ERALE 13 DICEMBRE 2024</w:t>
                  </w:r>
                </w:p>
              </w:tc>
            </w:tr>
          </w:tbl>
          <w:p w:rsidR="009C55FD" w:rsidRPr="009C55FD" w:rsidRDefault="009C55FD" w:rsidP="00FE18B8">
            <w:pPr>
              <w:widowControl/>
              <w:autoSpaceDE/>
              <w:autoSpaceDN/>
              <w:rPr>
                <w:rFonts w:ascii="Calibri" w:eastAsia="Times New Roman" w:hAnsi="Calibri" w:cs="Calibri"/>
                <w:b/>
                <w:bCs/>
                <w:color w:val="FF0000"/>
                <w:lang w:eastAsia="it-IT"/>
              </w:rPr>
            </w:pPr>
          </w:p>
        </w:tc>
      </w:tr>
    </w:tbl>
    <w:tbl>
      <w:tblPr>
        <w:tblStyle w:val="TableNormal"/>
        <w:tblW w:w="0" w:type="auto"/>
        <w:tblInd w:w="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20"/>
        <w:gridCol w:w="1140"/>
        <w:gridCol w:w="940"/>
        <w:gridCol w:w="600"/>
        <w:gridCol w:w="3789"/>
        <w:gridCol w:w="40"/>
      </w:tblGrid>
      <w:tr w:rsidR="006E0873" w:rsidTr="00FA1DC6">
        <w:trPr>
          <w:trHeight w:val="1779"/>
        </w:trPr>
        <w:tc>
          <w:tcPr>
            <w:tcW w:w="2920" w:type="dxa"/>
          </w:tcPr>
          <w:p w:rsidR="006E0873" w:rsidRDefault="006E0873">
            <w:pPr>
              <w:pStyle w:val="TableParagraph"/>
              <w:spacing w:before="112" w:line="290" w:lineRule="auto"/>
              <w:ind w:left="115" w:right="157" w:firstLine="15"/>
              <w:rPr>
                <w:sz w:val="14"/>
              </w:rPr>
            </w:pPr>
            <w:r>
              <w:rPr>
                <w:w w:val="105"/>
                <w:sz w:val="14"/>
              </w:rPr>
              <w:t>In riferimento allo sciopero indetto dalle organizzazioni sindacali riportate sotto, ai</w:t>
            </w:r>
            <w:r>
              <w:rPr>
                <w:spacing w:val="-10"/>
                <w:w w:val="105"/>
                <w:sz w:val="14"/>
              </w:rPr>
              <w:t xml:space="preserve"> </w:t>
            </w:r>
            <w:r>
              <w:rPr>
                <w:w w:val="105"/>
                <w:sz w:val="14"/>
              </w:rPr>
              <w:t>sensi</w:t>
            </w:r>
            <w:r>
              <w:rPr>
                <w:spacing w:val="-10"/>
                <w:w w:val="105"/>
                <w:sz w:val="14"/>
              </w:rPr>
              <w:t xml:space="preserve"> </w:t>
            </w:r>
            <w:r>
              <w:rPr>
                <w:w w:val="105"/>
                <w:sz w:val="14"/>
              </w:rPr>
              <w:t>dell’Accordo</w:t>
            </w:r>
            <w:r>
              <w:rPr>
                <w:spacing w:val="-10"/>
                <w:w w:val="105"/>
                <w:sz w:val="14"/>
              </w:rPr>
              <w:t xml:space="preserve"> </w:t>
            </w:r>
            <w:r>
              <w:rPr>
                <w:w w:val="105"/>
                <w:sz w:val="14"/>
              </w:rPr>
              <w:t>Aran</w:t>
            </w:r>
            <w:r>
              <w:rPr>
                <w:spacing w:val="-10"/>
                <w:w w:val="105"/>
                <w:sz w:val="14"/>
              </w:rPr>
              <w:t xml:space="preserve"> </w:t>
            </w:r>
            <w:r>
              <w:rPr>
                <w:w w:val="105"/>
                <w:sz w:val="14"/>
              </w:rPr>
              <w:t>sulle</w:t>
            </w:r>
            <w:r>
              <w:rPr>
                <w:spacing w:val="-10"/>
                <w:w w:val="105"/>
                <w:sz w:val="14"/>
              </w:rPr>
              <w:t xml:space="preserve"> </w:t>
            </w:r>
            <w:r>
              <w:rPr>
                <w:w w:val="105"/>
                <w:sz w:val="14"/>
              </w:rPr>
              <w:t>norme</w:t>
            </w:r>
            <w:r>
              <w:rPr>
                <w:spacing w:val="-10"/>
                <w:w w:val="105"/>
                <w:sz w:val="14"/>
              </w:rPr>
              <w:t xml:space="preserve"> </w:t>
            </w:r>
            <w:r>
              <w:rPr>
                <w:w w:val="105"/>
                <w:sz w:val="14"/>
              </w:rPr>
              <w:t>di garanzia</w:t>
            </w:r>
            <w:r>
              <w:rPr>
                <w:spacing w:val="-4"/>
                <w:w w:val="105"/>
                <w:sz w:val="14"/>
              </w:rPr>
              <w:t xml:space="preserve"> </w:t>
            </w:r>
            <w:r>
              <w:rPr>
                <w:w w:val="105"/>
                <w:sz w:val="14"/>
              </w:rPr>
              <w:t>dei</w:t>
            </w:r>
            <w:r>
              <w:rPr>
                <w:spacing w:val="-4"/>
                <w:w w:val="105"/>
                <w:sz w:val="14"/>
              </w:rPr>
              <w:t xml:space="preserve"> </w:t>
            </w:r>
            <w:r>
              <w:rPr>
                <w:w w:val="105"/>
                <w:sz w:val="14"/>
              </w:rPr>
              <w:t>servizi</w:t>
            </w:r>
            <w:r>
              <w:rPr>
                <w:spacing w:val="-4"/>
                <w:w w:val="105"/>
                <w:sz w:val="14"/>
              </w:rPr>
              <w:t xml:space="preserve"> </w:t>
            </w:r>
            <w:r>
              <w:rPr>
                <w:w w:val="105"/>
                <w:sz w:val="14"/>
              </w:rPr>
              <w:t>pubblici</w:t>
            </w:r>
            <w:r>
              <w:rPr>
                <w:spacing w:val="-4"/>
                <w:w w:val="105"/>
                <w:sz w:val="14"/>
              </w:rPr>
              <w:t xml:space="preserve"> </w:t>
            </w:r>
            <w:r>
              <w:rPr>
                <w:w w:val="105"/>
                <w:sz w:val="14"/>
              </w:rPr>
              <w:t>essenziali</w:t>
            </w:r>
            <w:r>
              <w:rPr>
                <w:spacing w:val="-4"/>
                <w:w w:val="105"/>
                <w:sz w:val="14"/>
              </w:rPr>
              <w:t xml:space="preserve"> </w:t>
            </w:r>
            <w:r>
              <w:rPr>
                <w:w w:val="105"/>
                <w:sz w:val="14"/>
              </w:rPr>
              <w:t>e sulle procedure di raffreddamento e conciliazione</w:t>
            </w:r>
            <w:r>
              <w:rPr>
                <w:spacing w:val="-1"/>
                <w:w w:val="105"/>
                <w:sz w:val="14"/>
              </w:rPr>
              <w:t xml:space="preserve"> </w:t>
            </w:r>
            <w:r>
              <w:rPr>
                <w:w w:val="105"/>
                <w:sz w:val="14"/>
              </w:rPr>
              <w:t>in</w:t>
            </w:r>
            <w:r>
              <w:rPr>
                <w:spacing w:val="-1"/>
                <w:w w:val="105"/>
                <w:sz w:val="14"/>
              </w:rPr>
              <w:t xml:space="preserve"> </w:t>
            </w:r>
            <w:r>
              <w:rPr>
                <w:w w:val="105"/>
                <w:sz w:val="14"/>
              </w:rPr>
              <w:t>caso</w:t>
            </w:r>
            <w:r>
              <w:rPr>
                <w:spacing w:val="-1"/>
                <w:w w:val="105"/>
                <w:sz w:val="14"/>
              </w:rPr>
              <w:t xml:space="preserve"> </w:t>
            </w:r>
            <w:r>
              <w:rPr>
                <w:w w:val="105"/>
                <w:sz w:val="14"/>
              </w:rPr>
              <w:t>di</w:t>
            </w:r>
            <w:r>
              <w:rPr>
                <w:spacing w:val="-1"/>
                <w:w w:val="105"/>
                <w:sz w:val="14"/>
              </w:rPr>
              <w:t xml:space="preserve"> </w:t>
            </w:r>
            <w:r>
              <w:rPr>
                <w:w w:val="105"/>
                <w:sz w:val="14"/>
              </w:rPr>
              <w:t>sciopero</w:t>
            </w:r>
            <w:r>
              <w:rPr>
                <w:spacing w:val="-1"/>
                <w:w w:val="105"/>
                <w:sz w:val="14"/>
              </w:rPr>
              <w:t xml:space="preserve"> </w:t>
            </w:r>
            <w:r>
              <w:rPr>
                <w:w w:val="105"/>
                <w:sz w:val="14"/>
              </w:rPr>
              <w:t xml:space="preserve">firmato il 2 Dicembre 2020, si comunica quanto </w:t>
            </w:r>
            <w:r>
              <w:rPr>
                <w:spacing w:val="-2"/>
                <w:w w:val="105"/>
                <w:sz w:val="14"/>
              </w:rPr>
              <w:t>segue:</w:t>
            </w:r>
          </w:p>
        </w:tc>
        <w:tc>
          <w:tcPr>
            <w:tcW w:w="1140" w:type="dxa"/>
          </w:tcPr>
          <w:p w:rsidR="006E0873" w:rsidRDefault="006E0873">
            <w:pPr>
              <w:pStyle w:val="TableParagraph"/>
              <w:rPr>
                <w:rFonts w:ascii="Times New Roman"/>
                <w:sz w:val="18"/>
              </w:rPr>
            </w:pPr>
          </w:p>
        </w:tc>
        <w:tc>
          <w:tcPr>
            <w:tcW w:w="940" w:type="dxa"/>
          </w:tcPr>
          <w:p w:rsidR="006E0873" w:rsidRDefault="006E0873">
            <w:pPr>
              <w:pStyle w:val="TableParagraph"/>
              <w:rPr>
                <w:rFonts w:ascii="Times New Roman"/>
                <w:sz w:val="18"/>
              </w:rPr>
            </w:pPr>
          </w:p>
        </w:tc>
        <w:tc>
          <w:tcPr>
            <w:tcW w:w="600" w:type="dxa"/>
          </w:tcPr>
          <w:p w:rsidR="006E0873" w:rsidRDefault="006E0873">
            <w:pPr>
              <w:pStyle w:val="TableParagraph"/>
              <w:rPr>
                <w:rFonts w:ascii="Times New Roman"/>
                <w:sz w:val="18"/>
              </w:rPr>
            </w:pPr>
          </w:p>
        </w:tc>
        <w:tc>
          <w:tcPr>
            <w:tcW w:w="3789" w:type="dxa"/>
          </w:tcPr>
          <w:p w:rsidR="006E0873" w:rsidRDefault="006E0873">
            <w:pPr>
              <w:pStyle w:val="TableParagraph"/>
              <w:rPr>
                <w:rFonts w:ascii="Times New Roman"/>
                <w:sz w:val="18"/>
              </w:rPr>
            </w:pPr>
          </w:p>
        </w:tc>
        <w:tc>
          <w:tcPr>
            <w:tcW w:w="20" w:type="dxa"/>
          </w:tcPr>
          <w:p w:rsidR="006E0873" w:rsidRDefault="006E0873">
            <w:pPr>
              <w:pStyle w:val="TableParagraph"/>
              <w:rPr>
                <w:rFonts w:ascii="Times New Roman"/>
                <w:sz w:val="18"/>
              </w:rPr>
            </w:pPr>
          </w:p>
        </w:tc>
      </w:tr>
      <w:tr w:rsidR="006E0873" w:rsidTr="00FA1DC6">
        <w:trPr>
          <w:trHeight w:val="559"/>
        </w:trPr>
        <w:tc>
          <w:tcPr>
            <w:tcW w:w="9389" w:type="dxa"/>
            <w:gridSpan w:val="5"/>
          </w:tcPr>
          <w:tbl>
            <w:tblPr>
              <w:tblW w:w="0" w:type="dxa"/>
              <w:tblLayout w:type="fixed"/>
              <w:tblCellMar>
                <w:left w:w="0" w:type="dxa"/>
                <w:right w:w="0" w:type="dxa"/>
              </w:tblCellMar>
              <w:tblLook w:val="04A0" w:firstRow="1" w:lastRow="0" w:firstColumn="1" w:lastColumn="0" w:noHBand="0" w:noVBand="1"/>
            </w:tblPr>
            <w:tblGrid>
              <w:gridCol w:w="7517"/>
            </w:tblGrid>
            <w:tr w:rsidR="00FA1DC6" w:rsidRPr="00FA1DC6" w:rsidTr="00FA1DC6">
              <w:trPr>
                <w:trHeight w:val="750"/>
              </w:trPr>
              <w:tc>
                <w:tcPr>
                  <w:tcW w:w="7517" w:type="dxa"/>
                  <w:tcBorders>
                    <w:top w:val="single" w:sz="6" w:space="0" w:color="000000"/>
                    <w:left w:val="single" w:sz="6" w:space="0" w:color="000000"/>
                    <w:bottom w:val="single" w:sz="6" w:space="0" w:color="000000"/>
                    <w:right w:val="single" w:sz="6" w:space="0" w:color="000000"/>
                  </w:tcBorders>
                  <w:shd w:val="clear" w:color="auto" w:fill="C6D9F0"/>
                  <w:tcMar>
                    <w:top w:w="0" w:type="dxa"/>
                    <w:left w:w="45" w:type="dxa"/>
                    <w:bottom w:w="0" w:type="dxa"/>
                    <w:right w:w="45" w:type="dxa"/>
                  </w:tcMar>
                  <w:vAlign w:val="center"/>
                  <w:hideMark/>
                </w:tcPr>
                <w:p w:rsidR="00810898" w:rsidRPr="00FA1DC6" w:rsidRDefault="00810898" w:rsidP="00810898">
                  <w:pPr>
                    <w:widowControl/>
                    <w:autoSpaceDE/>
                    <w:autoSpaceDN/>
                    <w:rPr>
                      <w:rFonts w:ascii="Calibri" w:eastAsia="Times New Roman" w:hAnsi="Calibri" w:cs="Calibri"/>
                      <w:b/>
                      <w:bCs/>
                      <w:lang w:eastAsia="it-IT"/>
                    </w:rPr>
                  </w:pPr>
                </w:p>
                <w:tbl>
                  <w:tblPr>
                    <w:tblW w:w="0" w:type="dxa"/>
                    <w:tblLayout w:type="fixed"/>
                    <w:tblCellMar>
                      <w:left w:w="0" w:type="dxa"/>
                      <w:right w:w="0" w:type="dxa"/>
                    </w:tblCellMar>
                    <w:tblLook w:val="04A0" w:firstRow="1" w:lastRow="0" w:firstColumn="1" w:lastColumn="0" w:noHBand="0" w:noVBand="1"/>
                  </w:tblPr>
                  <w:tblGrid>
                    <w:gridCol w:w="5130"/>
                  </w:tblGrid>
                  <w:tr w:rsidR="00810898" w:rsidRPr="00810898" w:rsidTr="00810898">
                    <w:trPr>
                      <w:trHeight w:val="585"/>
                    </w:trPr>
                    <w:tc>
                      <w:tcPr>
                        <w:tcW w:w="5130" w:type="dxa"/>
                        <w:tcBorders>
                          <w:top w:val="single" w:sz="6" w:space="0" w:color="000000"/>
                          <w:left w:val="single" w:sz="12" w:space="0" w:color="000000"/>
                          <w:bottom w:val="single" w:sz="6" w:space="0" w:color="000000"/>
                          <w:right w:val="single" w:sz="12" w:space="0" w:color="000000"/>
                        </w:tcBorders>
                        <w:tcMar>
                          <w:top w:w="0" w:type="dxa"/>
                          <w:left w:w="45" w:type="dxa"/>
                          <w:bottom w:w="0" w:type="dxa"/>
                          <w:right w:w="45" w:type="dxa"/>
                        </w:tcMar>
                        <w:vAlign w:val="center"/>
                        <w:hideMark/>
                      </w:tcPr>
                      <w:p w:rsidR="00810898" w:rsidRPr="00810898" w:rsidRDefault="00810898" w:rsidP="00810898">
                        <w:pPr>
                          <w:widowControl/>
                          <w:autoSpaceDE/>
                          <w:autoSpaceDN/>
                          <w:jc w:val="center"/>
                          <w:rPr>
                            <w:rFonts w:ascii="Calibri" w:eastAsia="Times New Roman" w:hAnsi="Calibri" w:cs="Calibri"/>
                            <w:b/>
                            <w:bCs/>
                            <w:lang w:eastAsia="it-IT"/>
                          </w:rPr>
                        </w:pPr>
                        <w:r w:rsidRPr="00810898">
                          <w:rPr>
                            <w:rFonts w:ascii="Calibri" w:eastAsia="Times New Roman" w:hAnsi="Calibri" w:cs="Calibri"/>
                            <w:b/>
                            <w:bCs/>
                            <w:lang w:eastAsia="it-IT"/>
                          </w:rPr>
                          <w:t>Sciopero generale proclamato da USB con adesione di USB PI e FI-SI</w:t>
                        </w:r>
                      </w:p>
                    </w:tc>
                  </w:tr>
                </w:tbl>
                <w:p w:rsidR="00FA1DC6" w:rsidRPr="00FA1DC6" w:rsidRDefault="00FA1DC6" w:rsidP="00FA1DC6">
                  <w:pPr>
                    <w:widowControl/>
                    <w:autoSpaceDE/>
                    <w:autoSpaceDN/>
                    <w:jc w:val="center"/>
                    <w:rPr>
                      <w:rFonts w:ascii="Calibri" w:eastAsia="Times New Roman" w:hAnsi="Calibri" w:cs="Calibri"/>
                      <w:b/>
                      <w:bCs/>
                      <w:lang w:eastAsia="it-IT"/>
                    </w:rPr>
                  </w:pPr>
                </w:p>
              </w:tc>
            </w:tr>
          </w:tbl>
          <w:p w:rsidR="006E0873" w:rsidRPr="009B34FD" w:rsidRDefault="006E0873" w:rsidP="006A58E0">
            <w:pPr>
              <w:pStyle w:val="TableParagraph"/>
              <w:spacing w:before="97" w:line="268" w:lineRule="auto"/>
              <w:ind w:right="216"/>
              <w:rPr>
                <w:rFonts w:ascii="Arial"/>
                <w:b/>
              </w:rPr>
            </w:pPr>
          </w:p>
        </w:tc>
        <w:tc>
          <w:tcPr>
            <w:tcW w:w="20" w:type="dxa"/>
          </w:tcPr>
          <w:tbl>
            <w:tblPr>
              <w:tblStyle w:val="TableNormal"/>
              <w:tblW w:w="10374" w:type="dxa"/>
              <w:tblInd w:w="15" w:type="dxa"/>
              <w:tblLayout w:type="fixed"/>
              <w:tblLook w:val="04A0" w:firstRow="1" w:lastRow="0" w:firstColumn="1" w:lastColumn="0" w:noHBand="0" w:noVBand="1"/>
            </w:tblPr>
            <w:tblGrid>
              <w:gridCol w:w="10374"/>
            </w:tblGrid>
            <w:tr w:rsidR="00FA1DC6" w:rsidTr="00A63FB1">
              <w:trPr>
                <w:trHeight w:val="750"/>
              </w:trPr>
              <w:tc>
                <w:tcPr>
                  <w:tcW w:w="7517" w:type="dxa"/>
                  <w:vAlign w:val="center"/>
                </w:tcPr>
                <w:p w:rsidR="00FA1DC6" w:rsidRDefault="00FA1DC6" w:rsidP="00FA1DC6">
                  <w:pPr>
                    <w:rPr>
                      <w:rFonts w:ascii="Calibri" w:eastAsia="Times New Roman" w:hAnsi="Calibri" w:cs="Calibri"/>
                      <w:b/>
                      <w:bCs/>
                    </w:rPr>
                  </w:pPr>
                </w:p>
              </w:tc>
            </w:tr>
          </w:tbl>
          <w:p w:rsidR="006E0873" w:rsidRDefault="006E0873">
            <w:pPr>
              <w:pStyle w:val="TableParagraph"/>
              <w:rPr>
                <w:rFonts w:ascii="Times New Roman"/>
                <w:sz w:val="18"/>
              </w:rPr>
            </w:pPr>
          </w:p>
        </w:tc>
      </w:tr>
    </w:tbl>
    <w:p w:rsidR="00281D3D" w:rsidRPr="006A58E0" w:rsidRDefault="00281D3D" w:rsidP="006A58E0">
      <w:pPr>
        <w:rPr>
          <w:rFonts w:ascii="Times New Roman" w:hAnsi="Times New Roman" w:cs="Times New Roman"/>
          <w:b/>
          <w:sz w:val="28"/>
          <w:szCs w:val="28"/>
        </w:rPr>
      </w:pPr>
    </w:p>
    <w:tbl>
      <w:tblPr>
        <w:tblStyle w:val="TableNormal"/>
        <w:tblW w:w="12395" w:type="dxa"/>
        <w:tblInd w:w="-5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7"/>
        <w:gridCol w:w="1860"/>
        <w:gridCol w:w="1140"/>
        <w:gridCol w:w="1200"/>
        <w:gridCol w:w="2189"/>
        <w:gridCol w:w="2189"/>
      </w:tblGrid>
      <w:tr w:rsidR="00734DB1" w:rsidTr="00734DB1">
        <w:trPr>
          <w:trHeight w:val="780"/>
        </w:trPr>
        <w:tc>
          <w:tcPr>
            <w:tcW w:w="3817" w:type="dxa"/>
          </w:tcPr>
          <w:p w:rsidR="00734DB1" w:rsidRPr="006345AA" w:rsidRDefault="00734DB1">
            <w:pPr>
              <w:pStyle w:val="TableParagraph"/>
              <w:spacing w:before="100"/>
              <w:ind w:left="49" w:right="121"/>
              <w:jc w:val="center"/>
              <w:rPr>
                <w:rFonts w:ascii="Arial"/>
                <w:b/>
              </w:rPr>
            </w:pPr>
            <w:r w:rsidRPr="006345AA">
              <w:rPr>
                <w:rFonts w:ascii="Arial"/>
                <w:b/>
                <w:bCs/>
              </w:rPr>
              <w:t xml:space="preserve">OO.SS </w:t>
            </w:r>
            <w:proofErr w:type="spellStart"/>
            <w:r w:rsidRPr="006345AA">
              <w:rPr>
                <w:rFonts w:ascii="Arial"/>
                <w:b/>
                <w:bCs/>
              </w:rPr>
              <w:t>ProclamantI</w:t>
            </w:r>
            <w:proofErr w:type="spellEnd"/>
          </w:p>
        </w:tc>
        <w:tc>
          <w:tcPr>
            <w:tcW w:w="1860" w:type="dxa"/>
          </w:tcPr>
          <w:p w:rsidR="00734DB1" w:rsidRPr="006345AA" w:rsidRDefault="00734DB1" w:rsidP="006E0873">
            <w:pPr>
              <w:pStyle w:val="TableParagraph"/>
              <w:spacing w:before="100" w:line="290" w:lineRule="auto"/>
              <w:rPr>
                <w:rFonts w:ascii="Arial" w:hAnsi="Arial"/>
                <w:b/>
                <w:sz w:val="14"/>
              </w:rPr>
            </w:pPr>
            <w:r w:rsidRPr="006345AA">
              <w:rPr>
                <w:rFonts w:ascii="Arial" w:hAnsi="Arial"/>
                <w:b/>
                <w:bCs/>
                <w:i/>
                <w:iCs/>
                <w:sz w:val="14"/>
              </w:rPr>
              <w:t>% Rappresentatività a livello nazionale (1)</w:t>
            </w:r>
          </w:p>
        </w:tc>
        <w:tc>
          <w:tcPr>
            <w:tcW w:w="1140" w:type="dxa"/>
          </w:tcPr>
          <w:p w:rsidR="00734DB1" w:rsidRPr="006345AA" w:rsidRDefault="00734DB1" w:rsidP="006E0873">
            <w:pPr>
              <w:pStyle w:val="TableParagraph"/>
              <w:spacing w:before="100" w:line="268" w:lineRule="auto"/>
              <w:ind w:right="232"/>
              <w:rPr>
                <w:rFonts w:ascii="Arial"/>
                <w:b/>
                <w:sz w:val="14"/>
              </w:rPr>
            </w:pPr>
            <w:r w:rsidRPr="006345AA">
              <w:rPr>
                <w:rFonts w:ascii="Arial"/>
                <w:b/>
                <w:bCs/>
                <w:sz w:val="14"/>
              </w:rPr>
              <w:t>% voti nella scuola per le elezioni RSU</w:t>
            </w:r>
          </w:p>
        </w:tc>
        <w:tc>
          <w:tcPr>
            <w:tcW w:w="1200" w:type="dxa"/>
          </w:tcPr>
          <w:p w:rsidR="00734DB1" w:rsidRPr="00A435F8" w:rsidRDefault="00734DB1" w:rsidP="006E0873">
            <w:pPr>
              <w:pStyle w:val="TableParagraph"/>
              <w:spacing w:before="100" w:line="302" w:lineRule="auto"/>
              <w:ind w:right="378"/>
              <w:rPr>
                <w:rFonts w:ascii="Arial"/>
                <w:sz w:val="18"/>
                <w:szCs w:val="18"/>
              </w:rPr>
            </w:pPr>
            <w:r>
              <w:rPr>
                <w:rFonts w:ascii="Arial"/>
                <w:b/>
                <w:bCs/>
                <w:sz w:val="18"/>
                <w:szCs w:val="18"/>
              </w:rPr>
              <w:t>Tipo di sciopero</w:t>
            </w:r>
          </w:p>
        </w:tc>
        <w:tc>
          <w:tcPr>
            <w:tcW w:w="2189" w:type="dxa"/>
          </w:tcPr>
          <w:p w:rsidR="00734DB1" w:rsidRDefault="00734DB1" w:rsidP="00A435F8">
            <w:pPr>
              <w:pStyle w:val="TableParagraph"/>
              <w:spacing w:before="100"/>
              <w:rPr>
                <w:rFonts w:ascii="Arial"/>
                <w:b/>
                <w:sz w:val="14"/>
              </w:rPr>
            </w:pPr>
            <w:r>
              <w:rPr>
                <w:rFonts w:ascii="Arial"/>
                <w:b/>
                <w:spacing w:val="-4"/>
                <w:w w:val="105"/>
                <w:sz w:val="14"/>
              </w:rPr>
              <w:t>Durata dello sciopero</w:t>
            </w:r>
          </w:p>
        </w:tc>
        <w:tc>
          <w:tcPr>
            <w:tcW w:w="2189" w:type="dxa"/>
          </w:tcPr>
          <w:p w:rsidR="00734DB1" w:rsidRDefault="00734DB1" w:rsidP="00A435F8">
            <w:pPr>
              <w:pStyle w:val="TableParagraph"/>
              <w:spacing w:before="100"/>
              <w:rPr>
                <w:rFonts w:ascii="Arial"/>
                <w:b/>
                <w:spacing w:val="-4"/>
                <w:w w:val="105"/>
                <w:sz w:val="14"/>
              </w:rPr>
            </w:pPr>
          </w:p>
        </w:tc>
      </w:tr>
      <w:tr w:rsidR="00734DB1" w:rsidRPr="00253A4F" w:rsidTr="00810898">
        <w:trPr>
          <w:trHeight w:val="48"/>
        </w:trPr>
        <w:tc>
          <w:tcPr>
            <w:tcW w:w="3817" w:type="dxa"/>
          </w:tcPr>
          <w:p w:rsidR="00734DB1" w:rsidRPr="00253A4F" w:rsidRDefault="00810898" w:rsidP="00FA1DC6">
            <w:pPr>
              <w:pStyle w:val="TableParagraph"/>
              <w:spacing w:before="97"/>
              <w:ind w:right="121"/>
              <w:rPr>
                <w:rFonts w:ascii="Times New Roman"/>
                <w:b/>
                <w:sz w:val="20"/>
                <w:szCs w:val="20"/>
              </w:rPr>
            </w:pPr>
            <w:r>
              <w:rPr>
                <w:rFonts w:ascii="Times New Roman"/>
                <w:b/>
                <w:sz w:val="20"/>
                <w:szCs w:val="20"/>
              </w:rPr>
              <w:t xml:space="preserve">   USB</w:t>
            </w:r>
          </w:p>
        </w:tc>
        <w:tc>
          <w:tcPr>
            <w:tcW w:w="1860" w:type="dxa"/>
          </w:tcPr>
          <w:p w:rsidR="00734DB1" w:rsidRPr="00253A4F" w:rsidRDefault="00810898" w:rsidP="00FE18B8">
            <w:pPr>
              <w:pStyle w:val="TableParagraph"/>
              <w:spacing w:before="95"/>
              <w:rPr>
                <w:rFonts w:ascii="Arial"/>
                <w:b/>
                <w:sz w:val="14"/>
              </w:rPr>
            </w:pPr>
            <w:r>
              <w:rPr>
                <w:rFonts w:ascii="Arial"/>
                <w:b/>
                <w:bCs/>
                <w:spacing w:val="-2"/>
                <w:w w:val="105"/>
                <w:sz w:val="14"/>
              </w:rPr>
              <w:t xml:space="preserve">                /</w:t>
            </w:r>
          </w:p>
        </w:tc>
        <w:tc>
          <w:tcPr>
            <w:tcW w:w="1140" w:type="dxa"/>
          </w:tcPr>
          <w:p w:rsidR="00734DB1" w:rsidRPr="00253A4F" w:rsidRDefault="00734DB1" w:rsidP="00281D3D">
            <w:pPr>
              <w:pStyle w:val="TableParagraph"/>
              <w:spacing w:before="95" w:line="302" w:lineRule="auto"/>
              <w:ind w:right="252"/>
              <w:rPr>
                <w:rFonts w:ascii="Arial"/>
                <w:b/>
                <w:sz w:val="14"/>
              </w:rPr>
            </w:pPr>
            <w:r w:rsidRPr="00253A4F">
              <w:rPr>
                <w:rFonts w:ascii="Arial"/>
                <w:b/>
                <w:spacing w:val="-2"/>
                <w:w w:val="105"/>
                <w:sz w:val="14"/>
              </w:rPr>
              <w:t xml:space="preserve">  </w:t>
            </w:r>
          </w:p>
        </w:tc>
        <w:tc>
          <w:tcPr>
            <w:tcW w:w="1200" w:type="dxa"/>
          </w:tcPr>
          <w:p w:rsidR="00734DB1" w:rsidRPr="00FA1DC6" w:rsidRDefault="00734DB1" w:rsidP="00A435F8">
            <w:pPr>
              <w:pStyle w:val="TableParagraph"/>
              <w:spacing w:before="95" w:line="302" w:lineRule="auto"/>
              <w:ind w:right="286"/>
              <w:rPr>
                <w:rFonts w:ascii="Arial"/>
                <w:b/>
                <w:sz w:val="14"/>
              </w:rPr>
            </w:pPr>
            <w:r>
              <w:rPr>
                <w:rFonts w:ascii="Arial"/>
                <w:b/>
                <w:sz w:val="14"/>
              </w:rPr>
              <w:t xml:space="preserve">  GENERALE</w:t>
            </w:r>
          </w:p>
        </w:tc>
        <w:tc>
          <w:tcPr>
            <w:tcW w:w="2189" w:type="dxa"/>
          </w:tcPr>
          <w:p w:rsidR="00734DB1" w:rsidRPr="00253A4F" w:rsidRDefault="00734DB1">
            <w:pPr>
              <w:pStyle w:val="TableParagraph"/>
              <w:rPr>
                <w:rFonts w:ascii="Times New Roman"/>
                <w:b/>
                <w:sz w:val="18"/>
              </w:rPr>
            </w:pPr>
            <w:r>
              <w:rPr>
                <w:rFonts w:ascii="Times New Roman"/>
                <w:b/>
                <w:sz w:val="18"/>
              </w:rPr>
              <w:t xml:space="preserve">  INTERA GIORNATA</w:t>
            </w:r>
          </w:p>
        </w:tc>
        <w:tc>
          <w:tcPr>
            <w:tcW w:w="2189" w:type="dxa"/>
          </w:tcPr>
          <w:p w:rsidR="00734DB1" w:rsidRDefault="00734DB1">
            <w:pPr>
              <w:pStyle w:val="TableParagraph"/>
              <w:rPr>
                <w:rFonts w:ascii="Times New Roman"/>
                <w:b/>
                <w:sz w:val="18"/>
              </w:rPr>
            </w:pPr>
          </w:p>
        </w:tc>
      </w:tr>
      <w:tr w:rsidR="00734DB1" w:rsidRPr="00253A4F" w:rsidTr="00734DB1">
        <w:trPr>
          <w:trHeight w:val="579"/>
        </w:trPr>
        <w:tc>
          <w:tcPr>
            <w:tcW w:w="3817" w:type="dxa"/>
          </w:tcPr>
          <w:p w:rsidR="00734DB1" w:rsidRDefault="00810898" w:rsidP="00FA1DC6">
            <w:pPr>
              <w:pStyle w:val="TableParagraph"/>
              <w:spacing w:before="97"/>
              <w:ind w:right="121"/>
              <w:rPr>
                <w:rFonts w:ascii="Times New Roman"/>
                <w:b/>
                <w:sz w:val="20"/>
                <w:szCs w:val="20"/>
              </w:rPr>
            </w:pPr>
            <w:r>
              <w:rPr>
                <w:rFonts w:ascii="Times New Roman"/>
                <w:b/>
                <w:sz w:val="20"/>
                <w:szCs w:val="20"/>
              </w:rPr>
              <w:t xml:space="preserve">  USB PUBBLICO IMPIEGO</w:t>
            </w:r>
          </w:p>
        </w:tc>
        <w:tc>
          <w:tcPr>
            <w:tcW w:w="1860" w:type="dxa"/>
          </w:tcPr>
          <w:p w:rsidR="00734DB1" w:rsidRDefault="00810898" w:rsidP="00FE18B8">
            <w:pPr>
              <w:pStyle w:val="TableParagraph"/>
              <w:spacing w:before="95"/>
              <w:rPr>
                <w:rFonts w:ascii="Arial"/>
                <w:b/>
                <w:bCs/>
                <w:spacing w:val="-2"/>
                <w:w w:val="105"/>
                <w:sz w:val="14"/>
              </w:rPr>
            </w:pPr>
            <w:r>
              <w:rPr>
                <w:rFonts w:ascii="Arial"/>
                <w:b/>
                <w:bCs/>
                <w:spacing w:val="-2"/>
                <w:w w:val="105"/>
                <w:sz w:val="14"/>
              </w:rPr>
              <w:t xml:space="preserve">            0.77%</w:t>
            </w:r>
          </w:p>
        </w:tc>
        <w:tc>
          <w:tcPr>
            <w:tcW w:w="1140" w:type="dxa"/>
          </w:tcPr>
          <w:p w:rsidR="00734DB1" w:rsidRPr="00253A4F" w:rsidRDefault="00734DB1" w:rsidP="00281D3D">
            <w:pPr>
              <w:pStyle w:val="TableParagraph"/>
              <w:spacing w:before="95" w:line="302" w:lineRule="auto"/>
              <w:ind w:right="252"/>
              <w:rPr>
                <w:rFonts w:ascii="Arial"/>
                <w:b/>
                <w:spacing w:val="-2"/>
                <w:w w:val="105"/>
                <w:sz w:val="14"/>
              </w:rPr>
            </w:pPr>
          </w:p>
        </w:tc>
        <w:tc>
          <w:tcPr>
            <w:tcW w:w="1200" w:type="dxa"/>
          </w:tcPr>
          <w:p w:rsidR="00734DB1" w:rsidRPr="00253A4F" w:rsidRDefault="006345AA" w:rsidP="00A435F8">
            <w:pPr>
              <w:pStyle w:val="TableParagraph"/>
              <w:spacing w:before="95" w:line="302" w:lineRule="auto"/>
              <w:ind w:right="286"/>
              <w:rPr>
                <w:rFonts w:ascii="Arial"/>
                <w:b/>
                <w:sz w:val="14"/>
              </w:rPr>
            </w:pPr>
            <w:r>
              <w:rPr>
                <w:rFonts w:ascii="Arial"/>
                <w:b/>
                <w:sz w:val="14"/>
              </w:rPr>
              <w:t xml:space="preserve">  GENERALE</w:t>
            </w:r>
          </w:p>
        </w:tc>
        <w:tc>
          <w:tcPr>
            <w:tcW w:w="2189" w:type="dxa"/>
          </w:tcPr>
          <w:p w:rsidR="00734DB1" w:rsidRPr="00253A4F" w:rsidRDefault="00734DB1">
            <w:pPr>
              <w:pStyle w:val="TableParagraph"/>
              <w:rPr>
                <w:rFonts w:ascii="Times New Roman"/>
                <w:b/>
                <w:sz w:val="18"/>
              </w:rPr>
            </w:pPr>
            <w:r>
              <w:rPr>
                <w:rFonts w:ascii="Times New Roman"/>
                <w:b/>
                <w:sz w:val="18"/>
              </w:rPr>
              <w:t xml:space="preserve">  INTERA GIORNATA</w:t>
            </w:r>
          </w:p>
        </w:tc>
        <w:tc>
          <w:tcPr>
            <w:tcW w:w="2189" w:type="dxa"/>
          </w:tcPr>
          <w:p w:rsidR="00734DB1" w:rsidRDefault="00734DB1">
            <w:pPr>
              <w:pStyle w:val="TableParagraph"/>
              <w:rPr>
                <w:rFonts w:ascii="Times New Roman"/>
                <w:b/>
                <w:sz w:val="18"/>
              </w:rPr>
            </w:pPr>
          </w:p>
        </w:tc>
      </w:tr>
      <w:tr w:rsidR="00734DB1" w:rsidRPr="00253A4F" w:rsidTr="00734DB1">
        <w:trPr>
          <w:trHeight w:val="579"/>
        </w:trPr>
        <w:tc>
          <w:tcPr>
            <w:tcW w:w="3817" w:type="dxa"/>
          </w:tcPr>
          <w:p w:rsidR="00734DB1" w:rsidRDefault="00810898" w:rsidP="00FA1DC6">
            <w:pPr>
              <w:pStyle w:val="TableParagraph"/>
              <w:spacing w:before="97"/>
              <w:ind w:right="121"/>
              <w:rPr>
                <w:rFonts w:ascii="Times New Roman"/>
                <w:b/>
                <w:sz w:val="20"/>
                <w:szCs w:val="20"/>
              </w:rPr>
            </w:pPr>
            <w:r>
              <w:rPr>
                <w:rFonts w:ascii="Times New Roman"/>
                <w:b/>
                <w:sz w:val="20"/>
                <w:szCs w:val="20"/>
              </w:rPr>
              <w:t xml:space="preserve">  FI-SI</w:t>
            </w:r>
          </w:p>
        </w:tc>
        <w:tc>
          <w:tcPr>
            <w:tcW w:w="1860" w:type="dxa"/>
          </w:tcPr>
          <w:p w:rsidR="00734DB1" w:rsidRDefault="00810898" w:rsidP="00FE18B8">
            <w:pPr>
              <w:pStyle w:val="TableParagraph"/>
              <w:spacing w:before="95"/>
              <w:rPr>
                <w:rFonts w:ascii="Arial"/>
                <w:b/>
                <w:bCs/>
                <w:spacing w:val="-2"/>
                <w:w w:val="105"/>
                <w:sz w:val="14"/>
              </w:rPr>
            </w:pPr>
            <w:r>
              <w:rPr>
                <w:rFonts w:ascii="Arial"/>
                <w:b/>
                <w:bCs/>
                <w:spacing w:val="-2"/>
                <w:w w:val="105"/>
                <w:sz w:val="14"/>
              </w:rPr>
              <w:t xml:space="preserve">                  /</w:t>
            </w:r>
          </w:p>
        </w:tc>
        <w:tc>
          <w:tcPr>
            <w:tcW w:w="1140" w:type="dxa"/>
          </w:tcPr>
          <w:p w:rsidR="00734DB1" w:rsidRPr="00253A4F" w:rsidRDefault="00734DB1" w:rsidP="00281D3D">
            <w:pPr>
              <w:pStyle w:val="TableParagraph"/>
              <w:spacing w:before="95" w:line="302" w:lineRule="auto"/>
              <w:ind w:right="252"/>
              <w:rPr>
                <w:rFonts w:ascii="Arial"/>
                <w:b/>
                <w:spacing w:val="-2"/>
                <w:w w:val="105"/>
                <w:sz w:val="14"/>
              </w:rPr>
            </w:pPr>
          </w:p>
        </w:tc>
        <w:tc>
          <w:tcPr>
            <w:tcW w:w="1200" w:type="dxa"/>
          </w:tcPr>
          <w:p w:rsidR="00734DB1" w:rsidRPr="00253A4F" w:rsidRDefault="00734DB1" w:rsidP="00A435F8">
            <w:pPr>
              <w:pStyle w:val="TableParagraph"/>
              <w:spacing w:before="95" w:line="302" w:lineRule="auto"/>
              <w:ind w:right="286"/>
              <w:rPr>
                <w:rFonts w:ascii="Arial"/>
                <w:b/>
                <w:sz w:val="14"/>
              </w:rPr>
            </w:pPr>
            <w:r>
              <w:rPr>
                <w:rFonts w:ascii="Arial"/>
                <w:b/>
                <w:sz w:val="14"/>
              </w:rPr>
              <w:t xml:space="preserve">  GENERALE</w:t>
            </w:r>
          </w:p>
        </w:tc>
        <w:tc>
          <w:tcPr>
            <w:tcW w:w="2189" w:type="dxa"/>
          </w:tcPr>
          <w:p w:rsidR="00734DB1" w:rsidRPr="00253A4F" w:rsidRDefault="00734DB1">
            <w:pPr>
              <w:pStyle w:val="TableParagraph"/>
              <w:rPr>
                <w:rFonts w:ascii="Times New Roman"/>
                <w:b/>
                <w:sz w:val="18"/>
              </w:rPr>
            </w:pPr>
            <w:r>
              <w:rPr>
                <w:rFonts w:ascii="Times New Roman"/>
                <w:b/>
                <w:sz w:val="18"/>
              </w:rPr>
              <w:t xml:space="preserve">  INTERA GIORNATA</w:t>
            </w:r>
          </w:p>
        </w:tc>
        <w:tc>
          <w:tcPr>
            <w:tcW w:w="2189" w:type="dxa"/>
          </w:tcPr>
          <w:p w:rsidR="00734DB1" w:rsidRDefault="00734DB1">
            <w:pPr>
              <w:pStyle w:val="TableParagraph"/>
              <w:rPr>
                <w:rFonts w:ascii="Times New Roman"/>
                <w:b/>
                <w:sz w:val="18"/>
              </w:rPr>
            </w:pPr>
          </w:p>
        </w:tc>
      </w:tr>
    </w:tbl>
    <w:p w:rsidR="00E16994" w:rsidRDefault="00E16994" w:rsidP="00E16994">
      <w:pPr>
        <w:rPr>
          <w:rFonts w:ascii="Calibri" w:eastAsia="Times New Roman" w:hAnsi="Calibri" w:cs="Calibri"/>
          <w:b/>
          <w:bCs/>
          <w:lang w:eastAsia="it-IT"/>
        </w:rPr>
      </w:pPr>
      <w:r>
        <w:rPr>
          <w:rFonts w:ascii="Calibri" w:eastAsia="Times New Roman" w:hAnsi="Calibri" w:cs="Calibri"/>
          <w:b/>
          <w:bCs/>
          <w:lang w:eastAsia="it-IT"/>
        </w:rPr>
        <w:t>SINTESI DELLE MOTIVAZIONI DELLO SCIOPERO</w:t>
      </w:r>
    </w:p>
    <w:p w:rsidR="00E16994" w:rsidRPr="00E16994" w:rsidRDefault="00E16994" w:rsidP="00E16994">
      <w:pPr>
        <w:rPr>
          <w:rFonts w:ascii="Calibri" w:eastAsia="Times New Roman" w:hAnsi="Calibri" w:cs="Calibri"/>
          <w:b/>
          <w:bCs/>
          <w:lang w:eastAsia="it-IT"/>
        </w:rPr>
      </w:pPr>
      <w:bookmarkStart w:id="0" w:name="_GoBack"/>
      <w:bookmarkEnd w:id="0"/>
      <w:r w:rsidRPr="00E16994">
        <w:rPr>
          <w:rFonts w:ascii="Calibri" w:eastAsia="Times New Roman" w:hAnsi="Calibri" w:cs="Calibri"/>
          <w:b/>
          <w:bCs/>
          <w:lang w:eastAsia="it-IT"/>
        </w:rPr>
        <w:t xml:space="preserve">Contro la politica economica del Governo Meloni esplicitata nella manovra economica per il 2025; Contro il crescente coinvolgimento dell’Italia nei teatri di guerra tanto ad est quanto nel sostegno al genocida governo israeliano; Contro i progetti di riforma autoritaria dello stato, quali DL 1660, premierato e autonomia differenziata; Per forti aumenti salariali oltre il recupero dell’inflazione reale; Per una nuova indicizzazione che leghi i salari all’aumento reale del costo della vita; Per una vera politica di difesa e rilancio della Sanità Pubblica; Per una vera tassazione sui superprofitti di Banche e le compagnie </w:t>
      </w:r>
      <w:proofErr w:type="spellStart"/>
      <w:r w:rsidRPr="00E16994">
        <w:rPr>
          <w:rFonts w:ascii="Calibri" w:eastAsia="Times New Roman" w:hAnsi="Calibri" w:cs="Calibri"/>
          <w:b/>
          <w:bCs/>
          <w:lang w:eastAsia="it-IT"/>
        </w:rPr>
        <w:t>energetiche;La</w:t>
      </w:r>
      <w:proofErr w:type="spellEnd"/>
      <w:r w:rsidRPr="00E16994">
        <w:rPr>
          <w:rFonts w:ascii="Calibri" w:eastAsia="Times New Roman" w:hAnsi="Calibri" w:cs="Calibri"/>
          <w:b/>
          <w:bCs/>
          <w:lang w:eastAsia="it-IT"/>
        </w:rPr>
        <w:t xml:space="preserve"> cancellazione delle leggi che hanno introdotto precarietà e liberalizzazione, quali il nuovo codice degli </w:t>
      </w:r>
      <w:proofErr w:type="spellStart"/>
      <w:r w:rsidRPr="00E16994">
        <w:rPr>
          <w:rFonts w:ascii="Calibri" w:eastAsia="Times New Roman" w:hAnsi="Calibri" w:cs="Calibri"/>
          <w:b/>
          <w:bCs/>
          <w:lang w:eastAsia="it-IT"/>
        </w:rPr>
        <w:t>appalti;per</w:t>
      </w:r>
      <w:proofErr w:type="spellEnd"/>
      <w:r w:rsidRPr="00E16994">
        <w:rPr>
          <w:rFonts w:ascii="Calibri" w:eastAsia="Times New Roman" w:hAnsi="Calibri" w:cs="Calibri"/>
          <w:b/>
          <w:bCs/>
          <w:lang w:eastAsia="it-IT"/>
        </w:rPr>
        <w:t xml:space="preserve"> veri rinnovi dei contratti nazionali; Contro il cosiddetto decreto Cutro che riporterà nella clandestinità migliaia di lavoratori migranti; Per la detassazione delle pensioni in linea con gli altri paesi europei e le pensioni minime a 1000 (mille) euro</w:t>
      </w:r>
      <w:r w:rsidRPr="00E16994">
        <w:rPr>
          <w:rFonts w:ascii="Calibri" w:eastAsia="Times New Roman" w:hAnsi="Calibri" w:cs="Calibri"/>
          <w:b/>
          <w:bCs/>
          <w:lang w:eastAsia="it-IT"/>
        </w:rPr>
        <w:tab/>
      </w:r>
    </w:p>
    <w:p w:rsidR="00E16994" w:rsidRPr="00E16994" w:rsidRDefault="00E16994" w:rsidP="00E16994">
      <w:pPr>
        <w:rPr>
          <w:rFonts w:ascii="Calibri" w:eastAsia="Times New Roman" w:hAnsi="Calibri" w:cs="Calibri"/>
          <w:b/>
          <w:bCs/>
          <w:lang w:eastAsia="it-IT"/>
        </w:rPr>
      </w:pPr>
      <w:r w:rsidRPr="00E16994">
        <w:rPr>
          <w:rFonts w:ascii="Calibri" w:eastAsia="Times New Roman" w:hAnsi="Calibri" w:cs="Calibri"/>
          <w:b/>
          <w:bCs/>
          <w:lang w:eastAsia="it-IT"/>
        </w:rPr>
        <w:tab/>
      </w:r>
    </w:p>
    <w:p w:rsidR="00FE18B8" w:rsidRPr="00810898" w:rsidRDefault="00E16994" w:rsidP="00E16994">
      <w:pPr>
        <w:widowControl/>
        <w:autoSpaceDE/>
        <w:autoSpaceDN/>
        <w:rPr>
          <w:rFonts w:ascii="Calibri" w:eastAsia="Times New Roman" w:hAnsi="Calibri" w:cs="Calibri"/>
          <w:b/>
          <w:bCs/>
          <w:lang w:eastAsia="it-IT"/>
        </w:rPr>
      </w:pPr>
      <w:r w:rsidRPr="00E16994">
        <w:rPr>
          <w:rFonts w:ascii="Calibri" w:eastAsia="Times New Roman" w:hAnsi="Calibri" w:cs="Calibri"/>
          <w:b/>
          <w:bCs/>
          <w:lang w:eastAsia="it-IT"/>
        </w:rPr>
        <w:tab/>
      </w:r>
      <w:r w:rsidR="00F55EDC" w:rsidRPr="006345AA">
        <w:rPr>
          <w:noProof/>
          <w:lang w:eastAsia="it-IT"/>
        </w:rPr>
        <mc:AlternateContent>
          <mc:Choice Requires="wps">
            <w:drawing>
              <wp:anchor distT="0" distB="0" distL="0" distR="0" simplePos="0" relativeHeight="251681280" behindDoc="1" locked="0" layoutInCell="1" allowOverlap="1" wp14:anchorId="109961CA" wp14:editId="67492AFE">
                <wp:simplePos x="0" y="0"/>
                <wp:positionH relativeFrom="page">
                  <wp:posOffset>533400</wp:posOffset>
                </wp:positionH>
                <wp:positionV relativeFrom="paragraph">
                  <wp:posOffset>147803</wp:posOffset>
                </wp:positionV>
                <wp:extent cx="64262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6200" cy="1270"/>
                        </a:xfrm>
                        <a:custGeom>
                          <a:avLst/>
                          <a:gdLst/>
                          <a:ahLst/>
                          <a:cxnLst/>
                          <a:rect l="l" t="t" r="r" b="b"/>
                          <a:pathLst>
                            <a:path w="6426200">
                              <a:moveTo>
                                <a:pt x="0" y="0"/>
                              </a:moveTo>
                              <a:lnTo>
                                <a:pt x="6426200" y="0"/>
                              </a:lnTo>
                            </a:path>
                          </a:pathLst>
                        </a:custGeom>
                        <a:ln w="12700">
                          <a:solidFill>
                            <a:srgbClr val="878787"/>
                          </a:solidFill>
                          <a:prstDash val="solid"/>
                        </a:ln>
                      </wps:spPr>
                      <wps:bodyPr wrap="square" lIns="0" tIns="0" rIns="0" bIns="0" rtlCol="0">
                        <a:prstTxWarp prst="textNoShape">
                          <a:avLst/>
                        </a:prstTxWarp>
                        <a:noAutofit/>
                      </wps:bodyPr>
                    </wps:wsp>
                  </a:graphicData>
                </a:graphic>
              </wp:anchor>
            </w:drawing>
          </mc:Choice>
          <mc:Fallback>
            <w:pict>
              <v:shape w14:anchorId="649CD1EA" id="Graphic 1" o:spid="_x0000_s1026" style="position:absolute;margin-left:42pt;margin-top:11.65pt;width:506pt;height:.1pt;z-index:-251635200;visibility:visible;mso-wrap-style:square;mso-wrap-distance-left:0;mso-wrap-distance-top:0;mso-wrap-distance-right:0;mso-wrap-distance-bottom:0;mso-position-horizontal:absolute;mso-position-horizontal-relative:page;mso-position-vertical:absolute;mso-position-vertical-relative:text;v-text-anchor:top" coordsize="6426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" path="m,l6426200,e" filled="f" strokecolor="#878787" strokeweight="1pt">
                <v:path arrowok="t"/>
                <w10:wrap type="topAndBottom" anchorx="page"/>
              </v:shape>
            </w:pict>
          </mc:Fallback>
        </mc:AlternateContent>
      </w:r>
    </w:p>
    <w:tbl>
      <w:tblPr>
        <w:tblStyle w:val="TableNormal"/>
        <w:tblW w:w="11246" w:type="dxa"/>
        <w:tblInd w:w="-597" w:type="dxa"/>
        <w:tblLook w:val="04A0" w:firstRow="1" w:lastRow="0" w:firstColumn="1" w:lastColumn="0" w:noHBand="0" w:noVBand="1"/>
      </w:tblPr>
      <w:tblGrid>
        <w:gridCol w:w="2446"/>
        <w:gridCol w:w="1760"/>
        <w:gridCol w:w="1740"/>
        <w:gridCol w:w="1760"/>
        <w:gridCol w:w="1780"/>
        <w:gridCol w:w="1760"/>
      </w:tblGrid>
      <w:tr w:rsidR="00734DB1" w:rsidRPr="00734DB1" w:rsidTr="00987B99">
        <w:trPr>
          <w:gridAfter w:val="5"/>
          <w:wAfter w:w="8800" w:type="dxa"/>
          <w:trHeight w:val="450"/>
        </w:trPr>
        <w:tc>
          <w:tcPr>
            <w:tcW w:w="2446" w:type="dxa"/>
            <w:hideMark/>
          </w:tcPr>
          <w:p w:rsidR="00734DB1" w:rsidRPr="00734DB1" w:rsidRDefault="00734DB1" w:rsidP="00734DB1">
            <w:pPr>
              <w:widowControl/>
              <w:autoSpaceDE/>
              <w:autoSpaceDN/>
              <w:rPr>
                <w:rFonts w:ascii="Calibri" w:eastAsia="Times New Roman" w:hAnsi="Calibri" w:cs="Calibri"/>
                <w:lang w:eastAsia="it-IT"/>
              </w:rPr>
            </w:pPr>
          </w:p>
        </w:tc>
      </w:tr>
      <w:tr w:rsidR="00987B99" w:rsidTr="00987B9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Ex>
        <w:trPr>
          <w:trHeight w:val="1020"/>
        </w:trPr>
        <w:tc>
          <w:tcPr>
            <w:tcW w:w="2446" w:type="dxa"/>
          </w:tcPr>
          <w:p w:rsidR="00D943D0" w:rsidRDefault="00F55EDC">
            <w:pPr>
              <w:pStyle w:val="TableParagraph"/>
              <w:spacing w:before="120" w:line="256" w:lineRule="auto"/>
              <w:ind w:left="105"/>
              <w:rPr>
                <w:rFonts w:ascii="Arial"/>
                <w:b/>
              </w:rPr>
            </w:pPr>
            <w:r>
              <w:rPr>
                <w:rFonts w:ascii="Arial"/>
                <w:b/>
                <w:spacing w:val="-2"/>
              </w:rPr>
              <w:t xml:space="preserve">Precedenti </w:t>
            </w:r>
            <w:r>
              <w:rPr>
                <w:rFonts w:ascii="Arial"/>
                <w:b/>
              </w:rPr>
              <w:t xml:space="preserve">azioni di </w:t>
            </w:r>
            <w:r>
              <w:rPr>
                <w:rFonts w:ascii="Arial"/>
                <w:b/>
                <w:spacing w:val="-2"/>
              </w:rPr>
              <w:t>sciopero</w:t>
            </w:r>
          </w:p>
        </w:tc>
        <w:tc>
          <w:tcPr>
            <w:tcW w:w="1760" w:type="dxa"/>
          </w:tcPr>
          <w:p w:rsidR="00D943D0" w:rsidRDefault="00D943D0">
            <w:pPr>
              <w:pStyle w:val="TableParagraph"/>
              <w:rPr>
                <w:rFonts w:ascii="Times New Roman"/>
                <w:sz w:val="18"/>
              </w:rPr>
            </w:pPr>
          </w:p>
        </w:tc>
        <w:tc>
          <w:tcPr>
            <w:tcW w:w="1740" w:type="dxa"/>
          </w:tcPr>
          <w:p w:rsidR="00D943D0" w:rsidRDefault="00D943D0">
            <w:pPr>
              <w:pStyle w:val="TableParagraph"/>
              <w:rPr>
                <w:rFonts w:ascii="Times New Roman"/>
                <w:sz w:val="18"/>
              </w:rPr>
            </w:pPr>
          </w:p>
        </w:tc>
        <w:tc>
          <w:tcPr>
            <w:tcW w:w="1760" w:type="dxa"/>
          </w:tcPr>
          <w:p w:rsidR="00D943D0" w:rsidRDefault="00D943D0">
            <w:pPr>
              <w:pStyle w:val="TableParagraph"/>
              <w:rPr>
                <w:rFonts w:ascii="Times New Roman"/>
                <w:sz w:val="18"/>
              </w:rPr>
            </w:pPr>
          </w:p>
        </w:tc>
        <w:tc>
          <w:tcPr>
            <w:tcW w:w="1780" w:type="dxa"/>
          </w:tcPr>
          <w:p w:rsidR="00D943D0" w:rsidRDefault="00D943D0">
            <w:pPr>
              <w:pStyle w:val="TableParagraph"/>
              <w:rPr>
                <w:rFonts w:ascii="Times New Roman"/>
                <w:sz w:val="18"/>
              </w:rPr>
            </w:pPr>
          </w:p>
        </w:tc>
        <w:tc>
          <w:tcPr>
            <w:tcW w:w="1760" w:type="dxa"/>
          </w:tcPr>
          <w:p w:rsidR="00D943D0" w:rsidRDefault="00D943D0">
            <w:pPr>
              <w:pStyle w:val="TableParagraph"/>
              <w:rPr>
                <w:rFonts w:ascii="Times New Roman"/>
                <w:sz w:val="18"/>
              </w:rPr>
            </w:pPr>
          </w:p>
        </w:tc>
      </w:tr>
      <w:tr w:rsidR="00987B99" w:rsidTr="00987B9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Ex>
        <w:trPr>
          <w:trHeight w:val="479"/>
        </w:trPr>
        <w:tc>
          <w:tcPr>
            <w:tcW w:w="2446" w:type="dxa"/>
          </w:tcPr>
          <w:p w:rsidR="00D943D0" w:rsidRDefault="00E16994">
            <w:pPr>
              <w:pStyle w:val="TableParagraph"/>
              <w:spacing w:before="120"/>
              <w:ind w:left="105"/>
              <w:rPr>
                <w:rFonts w:ascii="Arial"/>
                <w:b/>
              </w:rPr>
            </w:pPr>
            <w:r>
              <w:rPr>
                <w:rFonts w:ascii="Arial"/>
                <w:b/>
              </w:rPr>
              <w:t>2024-2025</w:t>
            </w:r>
          </w:p>
        </w:tc>
        <w:tc>
          <w:tcPr>
            <w:tcW w:w="1760" w:type="dxa"/>
          </w:tcPr>
          <w:p w:rsidR="00D943D0" w:rsidRDefault="00810898">
            <w:pPr>
              <w:pStyle w:val="TableParagraph"/>
              <w:spacing w:before="120"/>
              <w:ind w:left="100"/>
              <w:rPr>
                <w:rFonts w:ascii="Arial"/>
                <w:b/>
              </w:rPr>
            </w:pPr>
            <w:r>
              <w:rPr>
                <w:rFonts w:ascii="Arial"/>
                <w:b/>
              </w:rPr>
              <w:t>31/10/2024</w:t>
            </w:r>
          </w:p>
        </w:tc>
        <w:tc>
          <w:tcPr>
            <w:tcW w:w="1740" w:type="dxa"/>
          </w:tcPr>
          <w:p w:rsidR="00D943D0" w:rsidRDefault="00810898" w:rsidP="00784C41">
            <w:pPr>
              <w:pStyle w:val="TableParagraph"/>
              <w:spacing w:before="120"/>
              <w:rPr>
                <w:rFonts w:ascii="Arial"/>
                <w:b/>
              </w:rPr>
            </w:pPr>
            <w:r>
              <w:rPr>
                <w:rFonts w:ascii="Arial"/>
                <w:b/>
              </w:rPr>
              <w:t xml:space="preserve"> </w:t>
            </w:r>
          </w:p>
        </w:tc>
        <w:tc>
          <w:tcPr>
            <w:tcW w:w="1760" w:type="dxa"/>
          </w:tcPr>
          <w:p w:rsidR="00D943D0" w:rsidRDefault="00784C41">
            <w:pPr>
              <w:pStyle w:val="TableParagraph"/>
              <w:spacing w:before="120"/>
              <w:ind w:left="354"/>
            </w:pPr>
            <w:r>
              <w:rPr>
                <w:spacing w:val="-10"/>
              </w:rPr>
              <w:t xml:space="preserve"> </w:t>
            </w:r>
            <w:r w:rsidR="00F55EDC">
              <w:rPr>
                <w:spacing w:val="-10"/>
              </w:rPr>
              <w:t>-</w:t>
            </w:r>
          </w:p>
        </w:tc>
        <w:tc>
          <w:tcPr>
            <w:tcW w:w="1780" w:type="dxa"/>
          </w:tcPr>
          <w:p w:rsidR="00D943D0" w:rsidRDefault="00BA7581">
            <w:pPr>
              <w:pStyle w:val="TableParagraph"/>
              <w:spacing w:before="120"/>
              <w:ind w:left="49" w:right="130"/>
              <w:jc w:val="center"/>
              <w:rPr>
                <w:rFonts w:ascii="Arial"/>
                <w:b/>
              </w:rPr>
            </w:pPr>
            <w:r>
              <w:rPr>
                <w:rFonts w:ascii="Arial"/>
                <w:b/>
                <w:spacing w:val="-10"/>
              </w:rPr>
              <w:t>X</w:t>
            </w:r>
          </w:p>
        </w:tc>
        <w:tc>
          <w:tcPr>
            <w:tcW w:w="1760" w:type="dxa"/>
          </w:tcPr>
          <w:p w:rsidR="00D943D0" w:rsidRDefault="00E16994" w:rsidP="00F25E1C">
            <w:pPr>
              <w:pStyle w:val="TableParagraph"/>
              <w:spacing w:before="120"/>
              <w:rPr>
                <w:rFonts w:ascii="Arial"/>
                <w:b/>
              </w:rPr>
            </w:pPr>
            <w:r>
              <w:rPr>
                <w:rFonts w:ascii="Arial"/>
                <w:b/>
                <w:spacing w:val="-4"/>
              </w:rPr>
              <w:t xml:space="preserve">        5.58</w:t>
            </w:r>
          </w:p>
        </w:tc>
      </w:tr>
      <w:tr w:rsidR="00987B99" w:rsidTr="00987B9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Ex>
        <w:trPr>
          <w:trHeight w:val="480"/>
        </w:trPr>
        <w:tc>
          <w:tcPr>
            <w:tcW w:w="2446" w:type="dxa"/>
          </w:tcPr>
          <w:p w:rsidR="00D943D0" w:rsidRDefault="00E16994" w:rsidP="00FE18B8">
            <w:pPr>
              <w:pStyle w:val="TableParagraph"/>
              <w:spacing w:before="115"/>
              <w:rPr>
                <w:rFonts w:ascii="Arial"/>
                <w:b/>
              </w:rPr>
            </w:pPr>
            <w:r>
              <w:rPr>
                <w:rFonts w:ascii="Arial"/>
                <w:b/>
              </w:rPr>
              <w:t>2023-2024</w:t>
            </w:r>
          </w:p>
        </w:tc>
        <w:tc>
          <w:tcPr>
            <w:tcW w:w="1760" w:type="dxa"/>
          </w:tcPr>
          <w:p w:rsidR="00D943D0" w:rsidRDefault="00810898" w:rsidP="00FE18B8">
            <w:pPr>
              <w:pStyle w:val="TableParagraph"/>
              <w:spacing w:before="115"/>
              <w:rPr>
                <w:rFonts w:ascii="Arial"/>
                <w:b/>
              </w:rPr>
            </w:pPr>
            <w:r>
              <w:rPr>
                <w:rFonts w:ascii="Arial"/>
                <w:b/>
              </w:rPr>
              <w:t xml:space="preserve">  </w:t>
            </w:r>
            <w:r w:rsidR="00E16994">
              <w:rPr>
                <w:rFonts w:ascii="Arial"/>
                <w:b/>
              </w:rPr>
              <w:t>09/05/2024</w:t>
            </w:r>
          </w:p>
        </w:tc>
        <w:tc>
          <w:tcPr>
            <w:tcW w:w="1740" w:type="dxa"/>
          </w:tcPr>
          <w:p w:rsidR="00D943D0" w:rsidRDefault="00D943D0">
            <w:pPr>
              <w:pStyle w:val="TableParagraph"/>
              <w:spacing w:before="115"/>
              <w:jc w:val="center"/>
              <w:rPr>
                <w:rFonts w:ascii="Arial"/>
                <w:b/>
              </w:rPr>
            </w:pPr>
          </w:p>
        </w:tc>
        <w:tc>
          <w:tcPr>
            <w:tcW w:w="1760" w:type="dxa"/>
          </w:tcPr>
          <w:p w:rsidR="00D943D0" w:rsidRDefault="00F25E1C">
            <w:pPr>
              <w:pStyle w:val="TableParagraph"/>
              <w:spacing w:before="115"/>
              <w:ind w:left="354"/>
              <w:rPr>
                <w:rFonts w:ascii="Arial"/>
                <w:b/>
              </w:rPr>
            </w:pPr>
            <w:r>
              <w:rPr>
                <w:rFonts w:ascii="Arial"/>
                <w:b/>
                <w:spacing w:val="-10"/>
              </w:rPr>
              <w:t xml:space="preserve"> -</w:t>
            </w:r>
          </w:p>
        </w:tc>
        <w:tc>
          <w:tcPr>
            <w:tcW w:w="1780" w:type="dxa"/>
          </w:tcPr>
          <w:p w:rsidR="00D943D0" w:rsidRDefault="00BA7581">
            <w:pPr>
              <w:pStyle w:val="TableParagraph"/>
              <w:spacing w:before="115"/>
              <w:ind w:right="130"/>
              <w:jc w:val="center"/>
            </w:pPr>
            <w:r>
              <w:rPr>
                <w:spacing w:val="-10"/>
              </w:rPr>
              <w:t>X</w:t>
            </w:r>
          </w:p>
        </w:tc>
        <w:tc>
          <w:tcPr>
            <w:tcW w:w="1760" w:type="dxa"/>
          </w:tcPr>
          <w:p w:rsidR="00D943D0" w:rsidRDefault="00EB0279" w:rsidP="00F25E1C">
            <w:pPr>
              <w:pStyle w:val="TableParagraph"/>
              <w:spacing w:before="115"/>
              <w:rPr>
                <w:rFonts w:ascii="Arial"/>
                <w:b/>
              </w:rPr>
            </w:pPr>
            <w:r>
              <w:rPr>
                <w:rFonts w:ascii="Arial"/>
                <w:b/>
                <w:spacing w:val="-4"/>
              </w:rPr>
              <w:t xml:space="preserve">      </w:t>
            </w:r>
            <w:r w:rsidR="006345AA">
              <w:rPr>
                <w:rFonts w:ascii="Arial"/>
                <w:b/>
                <w:spacing w:val="-4"/>
              </w:rPr>
              <w:t xml:space="preserve">  </w:t>
            </w:r>
            <w:r w:rsidR="00E16994">
              <w:rPr>
                <w:rFonts w:ascii="Arial"/>
                <w:b/>
                <w:spacing w:val="-4"/>
              </w:rPr>
              <w:t>1.15</w:t>
            </w:r>
          </w:p>
        </w:tc>
      </w:tr>
      <w:tr w:rsidR="00987B99" w:rsidTr="00987B9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Ex>
        <w:trPr>
          <w:trHeight w:val="480"/>
        </w:trPr>
        <w:tc>
          <w:tcPr>
            <w:tcW w:w="2446" w:type="dxa"/>
          </w:tcPr>
          <w:p w:rsidR="00FE18B8" w:rsidRDefault="00810898" w:rsidP="00FE18B8">
            <w:pPr>
              <w:pStyle w:val="TableParagraph"/>
              <w:spacing w:before="115"/>
              <w:rPr>
                <w:rFonts w:ascii="Arial"/>
                <w:b/>
              </w:rPr>
            </w:pPr>
            <w:r>
              <w:rPr>
                <w:rFonts w:ascii="Arial"/>
                <w:b/>
              </w:rPr>
              <w:t xml:space="preserve"> </w:t>
            </w:r>
            <w:r w:rsidR="00E16994">
              <w:rPr>
                <w:rFonts w:ascii="Arial"/>
                <w:b/>
              </w:rPr>
              <w:t>2023-2024</w:t>
            </w:r>
          </w:p>
        </w:tc>
        <w:tc>
          <w:tcPr>
            <w:tcW w:w="1760" w:type="dxa"/>
          </w:tcPr>
          <w:p w:rsidR="00FE18B8" w:rsidRDefault="00810898" w:rsidP="00FE18B8">
            <w:pPr>
              <w:pStyle w:val="TableParagraph"/>
              <w:spacing w:before="115"/>
              <w:rPr>
                <w:rFonts w:ascii="Arial"/>
                <w:b/>
              </w:rPr>
            </w:pPr>
            <w:r>
              <w:rPr>
                <w:rFonts w:ascii="Arial"/>
                <w:b/>
              </w:rPr>
              <w:t xml:space="preserve"> </w:t>
            </w:r>
            <w:r w:rsidR="00E16994">
              <w:rPr>
                <w:rFonts w:ascii="Arial"/>
                <w:b/>
              </w:rPr>
              <w:t>08/03/2024</w:t>
            </w:r>
          </w:p>
        </w:tc>
        <w:tc>
          <w:tcPr>
            <w:tcW w:w="1740" w:type="dxa"/>
          </w:tcPr>
          <w:p w:rsidR="00FE18B8" w:rsidRDefault="00FE18B8">
            <w:pPr>
              <w:pStyle w:val="TableParagraph"/>
              <w:spacing w:before="115"/>
              <w:jc w:val="center"/>
              <w:rPr>
                <w:rFonts w:ascii="Arial"/>
                <w:b/>
              </w:rPr>
            </w:pPr>
          </w:p>
        </w:tc>
        <w:tc>
          <w:tcPr>
            <w:tcW w:w="1760" w:type="dxa"/>
          </w:tcPr>
          <w:p w:rsidR="00FE18B8" w:rsidRDefault="00FE18B8">
            <w:pPr>
              <w:pStyle w:val="TableParagraph"/>
              <w:spacing w:before="115"/>
              <w:ind w:left="354"/>
              <w:rPr>
                <w:rFonts w:ascii="Arial"/>
                <w:b/>
                <w:spacing w:val="-10"/>
              </w:rPr>
            </w:pPr>
            <w:r>
              <w:rPr>
                <w:rFonts w:ascii="Arial"/>
                <w:b/>
                <w:spacing w:val="-10"/>
              </w:rPr>
              <w:t xml:space="preserve"> -</w:t>
            </w:r>
          </w:p>
        </w:tc>
        <w:tc>
          <w:tcPr>
            <w:tcW w:w="1780" w:type="dxa"/>
          </w:tcPr>
          <w:p w:rsidR="00FE18B8" w:rsidRDefault="00FE18B8">
            <w:pPr>
              <w:pStyle w:val="TableParagraph"/>
              <w:spacing w:before="115"/>
              <w:ind w:right="130"/>
              <w:jc w:val="center"/>
              <w:rPr>
                <w:spacing w:val="-10"/>
              </w:rPr>
            </w:pPr>
            <w:r>
              <w:rPr>
                <w:spacing w:val="-10"/>
              </w:rPr>
              <w:t>X</w:t>
            </w:r>
          </w:p>
        </w:tc>
        <w:tc>
          <w:tcPr>
            <w:tcW w:w="1760" w:type="dxa"/>
          </w:tcPr>
          <w:p w:rsidR="00FE18B8" w:rsidRDefault="00EB0279" w:rsidP="00F25E1C">
            <w:pPr>
              <w:pStyle w:val="TableParagraph"/>
              <w:spacing w:before="115"/>
              <w:rPr>
                <w:rFonts w:ascii="Arial"/>
                <w:b/>
                <w:spacing w:val="-4"/>
              </w:rPr>
            </w:pPr>
            <w:r>
              <w:rPr>
                <w:rFonts w:ascii="Arial"/>
                <w:b/>
                <w:spacing w:val="-4"/>
              </w:rPr>
              <w:t xml:space="preserve">     </w:t>
            </w:r>
            <w:r w:rsidR="006345AA">
              <w:rPr>
                <w:rFonts w:ascii="Arial"/>
                <w:b/>
                <w:spacing w:val="-4"/>
              </w:rPr>
              <w:t xml:space="preserve">   </w:t>
            </w:r>
            <w:r w:rsidR="00E16994">
              <w:rPr>
                <w:rFonts w:ascii="Arial"/>
                <w:b/>
                <w:spacing w:val="-4"/>
              </w:rPr>
              <w:t>2.64</w:t>
            </w:r>
          </w:p>
        </w:tc>
      </w:tr>
      <w:tr w:rsidR="00E16994" w:rsidTr="00987B9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Ex>
        <w:trPr>
          <w:trHeight w:val="480"/>
        </w:trPr>
        <w:tc>
          <w:tcPr>
            <w:tcW w:w="2446" w:type="dxa"/>
          </w:tcPr>
          <w:p w:rsidR="00E16994" w:rsidRDefault="00E16994" w:rsidP="00FE18B8">
            <w:pPr>
              <w:pStyle w:val="TableParagraph"/>
              <w:spacing w:before="115"/>
              <w:rPr>
                <w:rFonts w:ascii="Arial"/>
                <w:b/>
              </w:rPr>
            </w:pPr>
            <w:r>
              <w:rPr>
                <w:rFonts w:ascii="Arial"/>
                <w:b/>
              </w:rPr>
              <w:t>2023-2024</w:t>
            </w:r>
          </w:p>
        </w:tc>
        <w:tc>
          <w:tcPr>
            <w:tcW w:w="1760" w:type="dxa"/>
          </w:tcPr>
          <w:p w:rsidR="00E16994" w:rsidRDefault="00E16994" w:rsidP="00FE18B8">
            <w:pPr>
              <w:pStyle w:val="TableParagraph"/>
              <w:spacing w:before="115"/>
              <w:rPr>
                <w:rFonts w:ascii="Arial"/>
                <w:b/>
              </w:rPr>
            </w:pPr>
            <w:r>
              <w:rPr>
                <w:rFonts w:ascii="Arial"/>
                <w:b/>
              </w:rPr>
              <w:t>17/11/2023</w:t>
            </w:r>
          </w:p>
        </w:tc>
        <w:tc>
          <w:tcPr>
            <w:tcW w:w="1740" w:type="dxa"/>
          </w:tcPr>
          <w:p w:rsidR="00E16994" w:rsidRDefault="00E16994">
            <w:pPr>
              <w:pStyle w:val="TableParagraph"/>
              <w:spacing w:before="115"/>
              <w:jc w:val="center"/>
              <w:rPr>
                <w:rFonts w:ascii="Arial"/>
                <w:b/>
              </w:rPr>
            </w:pPr>
          </w:p>
        </w:tc>
        <w:tc>
          <w:tcPr>
            <w:tcW w:w="1760" w:type="dxa"/>
          </w:tcPr>
          <w:p w:rsidR="00E16994" w:rsidRDefault="00E16994">
            <w:pPr>
              <w:pStyle w:val="TableParagraph"/>
              <w:spacing w:before="115"/>
              <w:ind w:left="354"/>
              <w:rPr>
                <w:rFonts w:ascii="Arial"/>
                <w:b/>
                <w:spacing w:val="-10"/>
              </w:rPr>
            </w:pPr>
            <w:r>
              <w:rPr>
                <w:rFonts w:ascii="Arial"/>
                <w:b/>
                <w:spacing w:val="-10"/>
              </w:rPr>
              <w:t>-</w:t>
            </w:r>
          </w:p>
        </w:tc>
        <w:tc>
          <w:tcPr>
            <w:tcW w:w="1780" w:type="dxa"/>
          </w:tcPr>
          <w:p w:rsidR="00E16994" w:rsidRDefault="00E16994">
            <w:pPr>
              <w:pStyle w:val="TableParagraph"/>
              <w:spacing w:before="115"/>
              <w:ind w:right="130"/>
              <w:jc w:val="center"/>
              <w:rPr>
                <w:spacing w:val="-10"/>
              </w:rPr>
            </w:pPr>
            <w:r>
              <w:rPr>
                <w:spacing w:val="-10"/>
              </w:rPr>
              <w:t>X</w:t>
            </w:r>
          </w:p>
        </w:tc>
        <w:tc>
          <w:tcPr>
            <w:tcW w:w="1760" w:type="dxa"/>
          </w:tcPr>
          <w:p w:rsidR="00E16994" w:rsidRDefault="00E16994" w:rsidP="00F25E1C">
            <w:pPr>
              <w:pStyle w:val="TableParagraph"/>
              <w:spacing w:before="115"/>
              <w:rPr>
                <w:rFonts w:ascii="Arial"/>
                <w:b/>
                <w:spacing w:val="-4"/>
              </w:rPr>
            </w:pPr>
            <w:r>
              <w:rPr>
                <w:rFonts w:ascii="Arial"/>
                <w:b/>
                <w:spacing w:val="-4"/>
              </w:rPr>
              <w:t xml:space="preserve">         7,43</w:t>
            </w:r>
          </w:p>
        </w:tc>
      </w:tr>
    </w:tbl>
    <w:p w:rsidR="002B0289" w:rsidRPr="00810898" w:rsidRDefault="002B0289">
      <w:pPr>
        <w:pStyle w:val="Corpotesto"/>
        <w:spacing w:before="103"/>
        <w:rPr>
          <w:b/>
          <w:sz w:val="20"/>
        </w:rPr>
      </w:pPr>
    </w:p>
    <w:p w:rsidR="006345AA" w:rsidRDefault="006345AA">
      <w:pPr>
        <w:pStyle w:val="Corpotesto"/>
        <w:spacing w:before="103"/>
        <w:rPr>
          <w:sz w:val="20"/>
        </w:rPr>
      </w:pPr>
    </w:p>
    <w:p w:rsidR="002B0289" w:rsidRDefault="002B0289">
      <w:pPr>
        <w:pStyle w:val="Corpotesto"/>
        <w:spacing w:before="103"/>
        <w:rPr>
          <w:sz w:val="20"/>
        </w:rPr>
      </w:pPr>
    </w:p>
    <w:tbl>
      <w:tblPr>
        <w:tblStyle w:val="TableNormal"/>
        <w:tblW w:w="0" w:type="auto"/>
        <w:tblInd w:w="-5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317"/>
        <w:gridCol w:w="260"/>
        <w:gridCol w:w="800"/>
        <w:gridCol w:w="2940"/>
      </w:tblGrid>
      <w:tr w:rsidR="00D943D0" w:rsidTr="00810898">
        <w:trPr>
          <w:trHeight w:val="1339"/>
        </w:trPr>
        <w:tc>
          <w:tcPr>
            <w:tcW w:w="7317" w:type="dxa"/>
          </w:tcPr>
          <w:p w:rsidR="00D943D0" w:rsidRDefault="00F55EDC">
            <w:pPr>
              <w:pStyle w:val="TableParagraph"/>
              <w:spacing w:before="120"/>
              <w:ind w:left="165"/>
              <w:rPr>
                <w:sz w:val="17"/>
              </w:rPr>
            </w:pPr>
            <w:r>
              <w:rPr>
                <w:spacing w:val="-4"/>
                <w:sz w:val="17"/>
              </w:rPr>
              <w:t>Note</w:t>
            </w:r>
          </w:p>
          <w:p w:rsidR="00D943D0" w:rsidRDefault="00F55EDC">
            <w:pPr>
              <w:pStyle w:val="TableParagraph"/>
              <w:spacing w:before="134"/>
              <w:ind w:left="210"/>
              <w:rPr>
                <w:sz w:val="17"/>
              </w:rPr>
            </w:pPr>
            <w:r>
              <w:rPr>
                <w:sz w:val="17"/>
              </w:rPr>
              <w:t>(1)</w:t>
            </w:r>
            <w:r>
              <w:rPr>
                <w:spacing w:val="-8"/>
                <w:sz w:val="17"/>
              </w:rPr>
              <w:t xml:space="preserve"> </w:t>
            </w:r>
            <w:r>
              <w:rPr>
                <w:sz w:val="17"/>
              </w:rPr>
              <w:t>Rappresentatività</w:t>
            </w:r>
            <w:r>
              <w:rPr>
                <w:spacing w:val="-5"/>
                <w:sz w:val="17"/>
              </w:rPr>
              <w:t xml:space="preserve"> </w:t>
            </w:r>
            <w:r>
              <w:rPr>
                <w:sz w:val="17"/>
              </w:rPr>
              <w:t>nel</w:t>
            </w:r>
            <w:r>
              <w:rPr>
                <w:spacing w:val="-5"/>
                <w:sz w:val="17"/>
              </w:rPr>
              <w:t xml:space="preserve"> </w:t>
            </w:r>
            <w:r>
              <w:rPr>
                <w:sz w:val="17"/>
              </w:rPr>
              <w:t>Comparto</w:t>
            </w:r>
            <w:r>
              <w:rPr>
                <w:spacing w:val="-5"/>
                <w:sz w:val="17"/>
              </w:rPr>
              <w:t xml:space="preserve"> </w:t>
            </w:r>
            <w:r>
              <w:rPr>
                <w:sz w:val="17"/>
              </w:rPr>
              <w:t>Istruzione</w:t>
            </w:r>
            <w:r>
              <w:rPr>
                <w:spacing w:val="-6"/>
                <w:sz w:val="17"/>
              </w:rPr>
              <w:t xml:space="preserve"> </w:t>
            </w:r>
            <w:r>
              <w:rPr>
                <w:sz w:val="17"/>
              </w:rPr>
              <w:t>e</w:t>
            </w:r>
            <w:r>
              <w:rPr>
                <w:spacing w:val="-5"/>
                <w:sz w:val="17"/>
              </w:rPr>
              <w:t xml:space="preserve"> </w:t>
            </w:r>
            <w:r>
              <w:rPr>
                <w:sz w:val="17"/>
              </w:rPr>
              <w:t>Ricerca</w:t>
            </w:r>
            <w:r>
              <w:rPr>
                <w:spacing w:val="-5"/>
                <w:sz w:val="17"/>
              </w:rPr>
              <w:t xml:space="preserve"> </w:t>
            </w:r>
            <w:r>
              <w:rPr>
                <w:sz w:val="17"/>
              </w:rPr>
              <w:t>-</w:t>
            </w:r>
            <w:r>
              <w:rPr>
                <w:spacing w:val="-5"/>
                <w:sz w:val="17"/>
              </w:rPr>
              <w:t xml:space="preserve"> </w:t>
            </w:r>
            <w:r>
              <w:rPr>
                <w:sz w:val="17"/>
              </w:rPr>
              <w:t>Fonte:</w:t>
            </w:r>
            <w:r>
              <w:rPr>
                <w:spacing w:val="-5"/>
                <w:sz w:val="17"/>
              </w:rPr>
              <w:t xml:space="preserve"> </w:t>
            </w:r>
            <w:r>
              <w:rPr>
                <w:spacing w:val="-4"/>
                <w:sz w:val="17"/>
              </w:rPr>
              <w:t>ARAN</w:t>
            </w:r>
          </w:p>
        </w:tc>
        <w:tc>
          <w:tcPr>
            <w:tcW w:w="260" w:type="dxa"/>
          </w:tcPr>
          <w:p w:rsidR="00D943D0" w:rsidRDefault="00D943D0">
            <w:pPr>
              <w:pStyle w:val="TableParagraph"/>
              <w:rPr>
                <w:rFonts w:ascii="Times New Roman"/>
                <w:sz w:val="18"/>
              </w:rPr>
            </w:pPr>
          </w:p>
        </w:tc>
        <w:tc>
          <w:tcPr>
            <w:tcW w:w="800" w:type="dxa"/>
          </w:tcPr>
          <w:p w:rsidR="00D943D0" w:rsidRDefault="00D943D0">
            <w:pPr>
              <w:pStyle w:val="TableParagraph"/>
              <w:rPr>
                <w:rFonts w:ascii="Times New Roman"/>
                <w:sz w:val="18"/>
              </w:rPr>
            </w:pPr>
          </w:p>
        </w:tc>
        <w:tc>
          <w:tcPr>
            <w:tcW w:w="2940" w:type="dxa"/>
          </w:tcPr>
          <w:p w:rsidR="00D943D0" w:rsidRDefault="00D943D0">
            <w:pPr>
              <w:pStyle w:val="TableParagraph"/>
              <w:rPr>
                <w:rFonts w:ascii="Times New Roman"/>
                <w:sz w:val="18"/>
              </w:rPr>
            </w:pPr>
          </w:p>
        </w:tc>
      </w:tr>
      <w:tr w:rsidR="00D943D0" w:rsidTr="00810898">
        <w:trPr>
          <w:trHeight w:val="1060"/>
        </w:trPr>
        <w:tc>
          <w:tcPr>
            <w:tcW w:w="7317" w:type="dxa"/>
          </w:tcPr>
          <w:p w:rsidR="00D943D0" w:rsidRDefault="00F55EDC">
            <w:pPr>
              <w:pStyle w:val="TableParagraph"/>
              <w:spacing w:before="110" w:line="276" w:lineRule="auto"/>
              <w:ind w:left="210"/>
              <w:rPr>
                <w:sz w:val="17"/>
              </w:rPr>
            </w:pPr>
            <w:r>
              <w:rPr>
                <w:sz w:val="17"/>
              </w:rPr>
              <w:t>(2) Fonte: Dati di adesione nel Comparto Istruzione e Ricerca - Settore Istituzioni scolastiche - Fonte: Ministero dell'istruzione e del merito</w:t>
            </w:r>
          </w:p>
        </w:tc>
        <w:tc>
          <w:tcPr>
            <w:tcW w:w="260" w:type="dxa"/>
          </w:tcPr>
          <w:p w:rsidR="00D943D0" w:rsidRDefault="00D943D0">
            <w:pPr>
              <w:pStyle w:val="TableParagraph"/>
              <w:rPr>
                <w:rFonts w:ascii="Times New Roman"/>
                <w:sz w:val="18"/>
              </w:rPr>
            </w:pPr>
          </w:p>
        </w:tc>
        <w:tc>
          <w:tcPr>
            <w:tcW w:w="800" w:type="dxa"/>
          </w:tcPr>
          <w:p w:rsidR="00D943D0" w:rsidRDefault="00D943D0">
            <w:pPr>
              <w:pStyle w:val="TableParagraph"/>
              <w:rPr>
                <w:rFonts w:ascii="Times New Roman"/>
                <w:sz w:val="18"/>
              </w:rPr>
            </w:pPr>
          </w:p>
        </w:tc>
        <w:tc>
          <w:tcPr>
            <w:tcW w:w="2940" w:type="dxa"/>
          </w:tcPr>
          <w:p w:rsidR="00D943D0" w:rsidRDefault="00D943D0">
            <w:pPr>
              <w:pStyle w:val="TableParagraph"/>
              <w:rPr>
                <w:rFonts w:ascii="Times New Roman"/>
                <w:sz w:val="18"/>
              </w:rPr>
            </w:pPr>
          </w:p>
        </w:tc>
      </w:tr>
      <w:tr w:rsidR="0094587B" w:rsidTr="00810898">
        <w:trPr>
          <w:trHeight w:val="1060"/>
        </w:trPr>
        <w:tc>
          <w:tcPr>
            <w:tcW w:w="7317" w:type="dxa"/>
          </w:tcPr>
          <w:p w:rsidR="0094587B" w:rsidRDefault="0094587B" w:rsidP="0094587B">
            <w:pPr>
              <w:pStyle w:val="TableParagraph"/>
              <w:spacing w:before="110" w:line="276" w:lineRule="auto"/>
              <w:rPr>
                <w:b/>
                <w:sz w:val="17"/>
              </w:rPr>
            </w:pPr>
            <w:r>
              <w:rPr>
                <w:b/>
                <w:sz w:val="17"/>
              </w:rPr>
              <w:t>PRESTAZIONI DA GARANTIRE</w:t>
            </w:r>
          </w:p>
          <w:p w:rsidR="0094587B" w:rsidRPr="0094587B" w:rsidRDefault="0094587B" w:rsidP="0094587B">
            <w:pPr>
              <w:pStyle w:val="TableParagraph"/>
              <w:spacing w:before="110" w:line="276" w:lineRule="auto"/>
              <w:rPr>
                <w:b/>
                <w:sz w:val="17"/>
              </w:rPr>
            </w:pPr>
            <w:r w:rsidRPr="0094587B">
              <w:rPr>
                <w:b/>
                <w:sz w:val="17"/>
              </w:rPr>
              <w:t>Ai sensi dell’art. 2, comma 2, del richiamato Accordo Aran, in relazione all’azione di sciopero indicata in oggetto, presso questa istituzione scolastica non sono state individuate prestazioni indispensabili di cui occorra garantire la continuità. Sulla base dei suddetti dati e delle comunicazioni rese dal personale, si informano i genitori che non è possibile fare previsioni attendibili</w:t>
            </w:r>
            <w:r w:rsidR="00E76341">
              <w:rPr>
                <w:b/>
                <w:sz w:val="17"/>
              </w:rPr>
              <w:t xml:space="preserve"> s</w:t>
            </w:r>
            <w:r w:rsidRPr="0094587B">
              <w:rPr>
                <w:b/>
                <w:sz w:val="17"/>
              </w:rPr>
              <w:t>ull’adesione allo sciopero e sui servizi che la scuola potrà garantire. Si invitano pertanto i genitori, la mattina dello sciopero, ad accertarsi personalmente del regolare svolgimento delle lezioni.</w:t>
            </w:r>
          </w:p>
        </w:tc>
        <w:tc>
          <w:tcPr>
            <w:tcW w:w="260" w:type="dxa"/>
          </w:tcPr>
          <w:p w:rsidR="0094587B" w:rsidRDefault="0094587B">
            <w:pPr>
              <w:pStyle w:val="TableParagraph"/>
              <w:rPr>
                <w:rFonts w:ascii="Times New Roman"/>
                <w:sz w:val="18"/>
              </w:rPr>
            </w:pPr>
          </w:p>
        </w:tc>
        <w:tc>
          <w:tcPr>
            <w:tcW w:w="800" w:type="dxa"/>
          </w:tcPr>
          <w:p w:rsidR="0094587B" w:rsidRDefault="0094587B">
            <w:pPr>
              <w:pStyle w:val="TableParagraph"/>
              <w:rPr>
                <w:rFonts w:ascii="Times New Roman"/>
                <w:sz w:val="18"/>
              </w:rPr>
            </w:pPr>
          </w:p>
        </w:tc>
        <w:tc>
          <w:tcPr>
            <w:tcW w:w="2940" w:type="dxa"/>
          </w:tcPr>
          <w:p w:rsidR="0094587B" w:rsidRDefault="0094587B">
            <w:pPr>
              <w:pStyle w:val="TableParagraph"/>
              <w:rPr>
                <w:rFonts w:ascii="Times New Roman"/>
                <w:sz w:val="18"/>
              </w:rPr>
            </w:pPr>
          </w:p>
        </w:tc>
      </w:tr>
    </w:tbl>
    <w:tbl>
      <w:tblPr>
        <w:tblStyle w:val="Grigliatabella"/>
        <w:tblW w:w="0" w:type="auto"/>
        <w:tblLook w:val="04A0" w:firstRow="1" w:lastRow="0" w:firstColumn="1" w:lastColumn="0" w:noHBand="0" w:noVBand="1"/>
      </w:tblPr>
      <w:tblGrid>
        <w:gridCol w:w="11020"/>
      </w:tblGrid>
      <w:tr w:rsidR="0094587B" w:rsidTr="0094587B">
        <w:tc>
          <w:tcPr>
            <w:tcW w:w="11020" w:type="dxa"/>
          </w:tcPr>
          <w:p w:rsidR="0094587B" w:rsidRDefault="0094587B">
            <w:pPr>
              <w:rPr>
                <w:rFonts w:ascii="Times New Roman"/>
                <w:sz w:val="18"/>
              </w:rPr>
            </w:pPr>
            <w:r>
              <w:rPr>
                <w:rFonts w:ascii="Times New Roman"/>
                <w:sz w:val="18"/>
              </w:rPr>
              <w:t>Gi</w:t>
            </w:r>
            <w:r w:rsidR="00E16994">
              <w:rPr>
                <w:rFonts w:ascii="Times New Roman"/>
                <w:sz w:val="18"/>
              </w:rPr>
              <w:t>ugliano in Campania, 09/12</w:t>
            </w:r>
            <w:r w:rsidR="00F25E1C">
              <w:rPr>
                <w:rFonts w:ascii="Times New Roman"/>
                <w:sz w:val="18"/>
              </w:rPr>
              <w:t>/</w:t>
            </w:r>
            <w:r w:rsidR="00BA7581">
              <w:rPr>
                <w:rFonts w:ascii="Times New Roman"/>
                <w:sz w:val="18"/>
              </w:rPr>
              <w:t xml:space="preserve"> </w:t>
            </w:r>
            <w:r w:rsidR="00F25E1C">
              <w:rPr>
                <w:rFonts w:ascii="Times New Roman"/>
                <w:sz w:val="18"/>
              </w:rPr>
              <w:t>2024</w:t>
            </w:r>
          </w:p>
        </w:tc>
      </w:tr>
      <w:tr w:rsidR="0094587B" w:rsidTr="0094587B">
        <w:tc>
          <w:tcPr>
            <w:tcW w:w="11020" w:type="dxa"/>
          </w:tcPr>
          <w:p w:rsidR="0094587B" w:rsidRDefault="0094587B">
            <w:pPr>
              <w:rPr>
                <w:rFonts w:ascii="Times New Roman"/>
                <w:b/>
                <w:sz w:val="18"/>
              </w:rPr>
            </w:pPr>
            <w:r>
              <w:rPr>
                <w:rFonts w:ascii="Times New Roman"/>
                <w:b/>
                <w:sz w:val="18"/>
              </w:rPr>
              <w:t xml:space="preserve">                                                                                                                                                                             Il Dirigente Scolastico</w:t>
            </w:r>
          </w:p>
          <w:p w:rsidR="0094587B" w:rsidRDefault="0094587B">
            <w:pPr>
              <w:rPr>
                <w:rFonts w:ascii="Times New Roman"/>
                <w:b/>
                <w:sz w:val="18"/>
              </w:rPr>
            </w:pPr>
          </w:p>
          <w:p w:rsidR="0094587B" w:rsidRDefault="0094587B">
            <w:pPr>
              <w:rPr>
                <w:rFonts w:ascii="Times New Roman"/>
                <w:b/>
                <w:sz w:val="18"/>
              </w:rPr>
            </w:pPr>
          </w:p>
          <w:p w:rsidR="0094587B" w:rsidRPr="0094587B" w:rsidRDefault="0094587B">
            <w:pPr>
              <w:rPr>
                <w:rFonts w:ascii="Times New Roman"/>
                <w:b/>
                <w:i/>
                <w:sz w:val="18"/>
              </w:rPr>
            </w:pPr>
            <w:r>
              <w:rPr>
                <w:rFonts w:ascii="Times New Roman"/>
                <w:b/>
                <w:sz w:val="18"/>
              </w:rPr>
              <w:t xml:space="preserve">                                                                                                                                                                           </w:t>
            </w:r>
            <w:r w:rsidRPr="0094587B">
              <w:rPr>
                <w:rFonts w:ascii="Times New Roman"/>
                <w:b/>
                <w:i/>
                <w:sz w:val="18"/>
              </w:rPr>
              <w:t xml:space="preserve">  Dott. Paolo Iandolo</w:t>
            </w:r>
          </w:p>
          <w:p w:rsidR="0094587B" w:rsidRDefault="0094587B">
            <w:pPr>
              <w:rPr>
                <w:rFonts w:ascii="Times New Roman"/>
                <w:b/>
                <w:sz w:val="18"/>
              </w:rPr>
            </w:pPr>
          </w:p>
          <w:p w:rsidR="0094587B" w:rsidRPr="0094587B" w:rsidRDefault="0094587B">
            <w:pPr>
              <w:rPr>
                <w:rFonts w:ascii="Times New Roman"/>
                <w:sz w:val="18"/>
              </w:rPr>
            </w:pPr>
            <w:proofErr w:type="gramStart"/>
            <w:r w:rsidRPr="0094587B">
              <w:rPr>
                <w:rFonts w:ascii="Times New Roman"/>
                <w:sz w:val="18"/>
              </w:rPr>
              <w:t>firma</w:t>
            </w:r>
            <w:proofErr w:type="gramEnd"/>
            <w:r w:rsidRPr="0094587B">
              <w:rPr>
                <w:rFonts w:ascii="Times New Roman"/>
                <w:sz w:val="18"/>
              </w:rPr>
              <w:t xml:space="preserve"> autografa sostituita da indicazione a mezzo stampa, ai sensi dell</w:t>
            </w:r>
            <w:r w:rsidRPr="0094587B">
              <w:rPr>
                <w:rFonts w:ascii="Times New Roman"/>
                <w:sz w:val="18"/>
              </w:rPr>
              <w:t>’</w:t>
            </w:r>
            <w:r w:rsidRPr="0094587B">
              <w:rPr>
                <w:rFonts w:ascii="Times New Roman"/>
                <w:sz w:val="18"/>
              </w:rPr>
              <w:t xml:space="preserve">art. 3, comma 2, </w:t>
            </w:r>
            <w:proofErr w:type="spellStart"/>
            <w:r w:rsidRPr="0094587B">
              <w:rPr>
                <w:rFonts w:ascii="Times New Roman"/>
                <w:sz w:val="18"/>
              </w:rPr>
              <w:t>D.Lsg</w:t>
            </w:r>
            <w:proofErr w:type="spellEnd"/>
            <w:r w:rsidRPr="0094587B">
              <w:rPr>
                <w:rFonts w:ascii="Times New Roman"/>
                <w:sz w:val="18"/>
              </w:rPr>
              <w:t>. 9/19</w:t>
            </w:r>
          </w:p>
        </w:tc>
      </w:tr>
    </w:tbl>
    <w:p w:rsidR="00D943D0" w:rsidRDefault="00D943D0">
      <w:pPr>
        <w:rPr>
          <w:rFonts w:ascii="Times New Roman"/>
          <w:sz w:val="18"/>
        </w:rPr>
        <w:sectPr w:rsidR="00D943D0" w:rsidSect="00784C41">
          <w:type w:val="continuous"/>
          <w:pgSz w:w="11920" w:h="16840"/>
          <w:pgMar w:top="1780" w:right="360" w:bottom="280" w:left="680" w:header="720" w:footer="720" w:gutter="0"/>
          <w:cols w:space="720"/>
        </w:sectPr>
      </w:pPr>
    </w:p>
    <w:p w:rsidR="00D943D0" w:rsidRDefault="00D943D0">
      <w:pPr>
        <w:pStyle w:val="Corpotesto"/>
        <w:rPr>
          <w:sz w:val="20"/>
        </w:rPr>
      </w:pPr>
    </w:p>
    <w:p w:rsidR="00D943D0" w:rsidRDefault="00D943D0">
      <w:pPr>
        <w:pStyle w:val="Corpotesto"/>
        <w:spacing w:before="162"/>
        <w:rPr>
          <w:sz w:val="20"/>
        </w:rPr>
      </w:pPr>
    </w:p>
    <w:p w:rsidR="00F55EDC" w:rsidRDefault="00F55EDC"/>
    <w:sectPr w:rsidR="00F55EDC">
      <w:pgSz w:w="11920" w:h="16840"/>
      <w:pgMar w:top="1080" w:right="360" w:bottom="280"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4"/>
  </w:compat>
  <w:rsids>
    <w:rsidRoot w:val="00D943D0"/>
    <w:rsid w:val="000E0A76"/>
    <w:rsid w:val="001663D8"/>
    <w:rsid w:val="0017271C"/>
    <w:rsid w:val="001F35AE"/>
    <w:rsid w:val="00253A4F"/>
    <w:rsid w:val="00281D3D"/>
    <w:rsid w:val="002B0289"/>
    <w:rsid w:val="002E566E"/>
    <w:rsid w:val="004234AD"/>
    <w:rsid w:val="004E6D20"/>
    <w:rsid w:val="00587BCB"/>
    <w:rsid w:val="006345AA"/>
    <w:rsid w:val="006A58E0"/>
    <w:rsid w:val="006E0873"/>
    <w:rsid w:val="00734DB1"/>
    <w:rsid w:val="00772C7C"/>
    <w:rsid w:val="00784C41"/>
    <w:rsid w:val="00810898"/>
    <w:rsid w:val="0094587B"/>
    <w:rsid w:val="00987B99"/>
    <w:rsid w:val="009B34FD"/>
    <w:rsid w:val="009C55FD"/>
    <w:rsid w:val="00A435F8"/>
    <w:rsid w:val="00BA7581"/>
    <w:rsid w:val="00C01E38"/>
    <w:rsid w:val="00CD00BF"/>
    <w:rsid w:val="00D162F3"/>
    <w:rsid w:val="00D943D0"/>
    <w:rsid w:val="00E16994"/>
    <w:rsid w:val="00E76341"/>
    <w:rsid w:val="00EB0279"/>
    <w:rsid w:val="00F25E1C"/>
    <w:rsid w:val="00F55EDC"/>
    <w:rsid w:val="00FA1DC6"/>
    <w:rsid w:val="00FE18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023802-85D2-470A-8021-D501D63B8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MT" w:eastAsia="Arial MT" w:hAnsi="Arial MT" w:cs="Arial MT"/>
      <w:lang w:val="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
    <w:qFormat/>
    <w:pPr>
      <w:ind w:left="105"/>
    </w:pPr>
    <w:rPr>
      <w:rFonts w:ascii="Arial" w:eastAsia="Arial" w:hAnsi="Arial" w:cs="Arial"/>
      <w:b/>
      <w:bCs/>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table" w:styleId="Grigliatabella">
    <w:name w:val="Table Grid"/>
    <w:basedOn w:val="Tabellanormale"/>
    <w:uiPriority w:val="39"/>
    <w:rsid w:val="009458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3406">
      <w:bodyDiv w:val="1"/>
      <w:marLeft w:val="0"/>
      <w:marRight w:val="0"/>
      <w:marTop w:val="0"/>
      <w:marBottom w:val="0"/>
      <w:divBdr>
        <w:top w:val="none" w:sz="0" w:space="0" w:color="auto"/>
        <w:left w:val="none" w:sz="0" w:space="0" w:color="auto"/>
        <w:bottom w:val="none" w:sz="0" w:space="0" w:color="auto"/>
        <w:right w:val="none" w:sz="0" w:space="0" w:color="auto"/>
      </w:divBdr>
    </w:div>
    <w:div w:id="99229311">
      <w:bodyDiv w:val="1"/>
      <w:marLeft w:val="0"/>
      <w:marRight w:val="0"/>
      <w:marTop w:val="0"/>
      <w:marBottom w:val="0"/>
      <w:divBdr>
        <w:top w:val="none" w:sz="0" w:space="0" w:color="auto"/>
        <w:left w:val="none" w:sz="0" w:space="0" w:color="auto"/>
        <w:bottom w:val="none" w:sz="0" w:space="0" w:color="auto"/>
        <w:right w:val="none" w:sz="0" w:space="0" w:color="auto"/>
      </w:divBdr>
    </w:div>
    <w:div w:id="193612910">
      <w:bodyDiv w:val="1"/>
      <w:marLeft w:val="0"/>
      <w:marRight w:val="0"/>
      <w:marTop w:val="0"/>
      <w:marBottom w:val="0"/>
      <w:divBdr>
        <w:top w:val="none" w:sz="0" w:space="0" w:color="auto"/>
        <w:left w:val="none" w:sz="0" w:space="0" w:color="auto"/>
        <w:bottom w:val="none" w:sz="0" w:space="0" w:color="auto"/>
        <w:right w:val="none" w:sz="0" w:space="0" w:color="auto"/>
      </w:divBdr>
    </w:div>
    <w:div w:id="193733685">
      <w:bodyDiv w:val="1"/>
      <w:marLeft w:val="0"/>
      <w:marRight w:val="0"/>
      <w:marTop w:val="0"/>
      <w:marBottom w:val="0"/>
      <w:divBdr>
        <w:top w:val="none" w:sz="0" w:space="0" w:color="auto"/>
        <w:left w:val="none" w:sz="0" w:space="0" w:color="auto"/>
        <w:bottom w:val="none" w:sz="0" w:space="0" w:color="auto"/>
        <w:right w:val="none" w:sz="0" w:space="0" w:color="auto"/>
      </w:divBdr>
      <w:divsChild>
        <w:div w:id="547836910">
          <w:marLeft w:val="0"/>
          <w:marRight w:val="0"/>
          <w:marTop w:val="0"/>
          <w:marBottom w:val="0"/>
          <w:divBdr>
            <w:top w:val="none" w:sz="0" w:space="0" w:color="auto"/>
            <w:left w:val="none" w:sz="0" w:space="0" w:color="auto"/>
            <w:bottom w:val="none" w:sz="0" w:space="0" w:color="auto"/>
            <w:right w:val="none" w:sz="0" w:space="0" w:color="auto"/>
          </w:divBdr>
        </w:div>
      </w:divsChild>
    </w:div>
    <w:div w:id="206533606">
      <w:bodyDiv w:val="1"/>
      <w:marLeft w:val="0"/>
      <w:marRight w:val="0"/>
      <w:marTop w:val="0"/>
      <w:marBottom w:val="0"/>
      <w:divBdr>
        <w:top w:val="none" w:sz="0" w:space="0" w:color="auto"/>
        <w:left w:val="none" w:sz="0" w:space="0" w:color="auto"/>
        <w:bottom w:val="none" w:sz="0" w:space="0" w:color="auto"/>
        <w:right w:val="none" w:sz="0" w:space="0" w:color="auto"/>
      </w:divBdr>
    </w:div>
    <w:div w:id="221214282">
      <w:bodyDiv w:val="1"/>
      <w:marLeft w:val="0"/>
      <w:marRight w:val="0"/>
      <w:marTop w:val="0"/>
      <w:marBottom w:val="0"/>
      <w:divBdr>
        <w:top w:val="none" w:sz="0" w:space="0" w:color="auto"/>
        <w:left w:val="none" w:sz="0" w:space="0" w:color="auto"/>
        <w:bottom w:val="none" w:sz="0" w:space="0" w:color="auto"/>
        <w:right w:val="none" w:sz="0" w:space="0" w:color="auto"/>
      </w:divBdr>
    </w:div>
    <w:div w:id="294259430">
      <w:bodyDiv w:val="1"/>
      <w:marLeft w:val="0"/>
      <w:marRight w:val="0"/>
      <w:marTop w:val="0"/>
      <w:marBottom w:val="0"/>
      <w:divBdr>
        <w:top w:val="none" w:sz="0" w:space="0" w:color="auto"/>
        <w:left w:val="none" w:sz="0" w:space="0" w:color="auto"/>
        <w:bottom w:val="none" w:sz="0" w:space="0" w:color="auto"/>
        <w:right w:val="none" w:sz="0" w:space="0" w:color="auto"/>
      </w:divBdr>
    </w:div>
    <w:div w:id="386296413">
      <w:bodyDiv w:val="1"/>
      <w:marLeft w:val="0"/>
      <w:marRight w:val="0"/>
      <w:marTop w:val="0"/>
      <w:marBottom w:val="0"/>
      <w:divBdr>
        <w:top w:val="none" w:sz="0" w:space="0" w:color="auto"/>
        <w:left w:val="none" w:sz="0" w:space="0" w:color="auto"/>
        <w:bottom w:val="none" w:sz="0" w:space="0" w:color="auto"/>
        <w:right w:val="none" w:sz="0" w:space="0" w:color="auto"/>
      </w:divBdr>
    </w:div>
    <w:div w:id="392893810">
      <w:bodyDiv w:val="1"/>
      <w:marLeft w:val="0"/>
      <w:marRight w:val="0"/>
      <w:marTop w:val="0"/>
      <w:marBottom w:val="0"/>
      <w:divBdr>
        <w:top w:val="none" w:sz="0" w:space="0" w:color="auto"/>
        <w:left w:val="none" w:sz="0" w:space="0" w:color="auto"/>
        <w:bottom w:val="none" w:sz="0" w:space="0" w:color="auto"/>
        <w:right w:val="none" w:sz="0" w:space="0" w:color="auto"/>
      </w:divBdr>
    </w:div>
    <w:div w:id="402336344">
      <w:bodyDiv w:val="1"/>
      <w:marLeft w:val="0"/>
      <w:marRight w:val="0"/>
      <w:marTop w:val="0"/>
      <w:marBottom w:val="0"/>
      <w:divBdr>
        <w:top w:val="none" w:sz="0" w:space="0" w:color="auto"/>
        <w:left w:val="none" w:sz="0" w:space="0" w:color="auto"/>
        <w:bottom w:val="none" w:sz="0" w:space="0" w:color="auto"/>
        <w:right w:val="none" w:sz="0" w:space="0" w:color="auto"/>
      </w:divBdr>
    </w:div>
    <w:div w:id="437681492">
      <w:bodyDiv w:val="1"/>
      <w:marLeft w:val="0"/>
      <w:marRight w:val="0"/>
      <w:marTop w:val="0"/>
      <w:marBottom w:val="0"/>
      <w:divBdr>
        <w:top w:val="none" w:sz="0" w:space="0" w:color="auto"/>
        <w:left w:val="none" w:sz="0" w:space="0" w:color="auto"/>
        <w:bottom w:val="none" w:sz="0" w:space="0" w:color="auto"/>
        <w:right w:val="none" w:sz="0" w:space="0" w:color="auto"/>
      </w:divBdr>
    </w:div>
    <w:div w:id="537281432">
      <w:bodyDiv w:val="1"/>
      <w:marLeft w:val="0"/>
      <w:marRight w:val="0"/>
      <w:marTop w:val="0"/>
      <w:marBottom w:val="0"/>
      <w:divBdr>
        <w:top w:val="none" w:sz="0" w:space="0" w:color="auto"/>
        <w:left w:val="none" w:sz="0" w:space="0" w:color="auto"/>
        <w:bottom w:val="none" w:sz="0" w:space="0" w:color="auto"/>
        <w:right w:val="none" w:sz="0" w:space="0" w:color="auto"/>
      </w:divBdr>
    </w:div>
    <w:div w:id="548417682">
      <w:bodyDiv w:val="1"/>
      <w:marLeft w:val="0"/>
      <w:marRight w:val="0"/>
      <w:marTop w:val="0"/>
      <w:marBottom w:val="0"/>
      <w:divBdr>
        <w:top w:val="none" w:sz="0" w:space="0" w:color="auto"/>
        <w:left w:val="none" w:sz="0" w:space="0" w:color="auto"/>
        <w:bottom w:val="none" w:sz="0" w:space="0" w:color="auto"/>
        <w:right w:val="none" w:sz="0" w:space="0" w:color="auto"/>
      </w:divBdr>
    </w:div>
    <w:div w:id="711929316">
      <w:bodyDiv w:val="1"/>
      <w:marLeft w:val="0"/>
      <w:marRight w:val="0"/>
      <w:marTop w:val="0"/>
      <w:marBottom w:val="0"/>
      <w:divBdr>
        <w:top w:val="none" w:sz="0" w:space="0" w:color="auto"/>
        <w:left w:val="none" w:sz="0" w:space="0" w:color="auto"/>
        <w:bottom w:val="none" w:sz="0" w:space="0" w:color="auto"/>
        <w:right w:val="none" w:sz="0" w:space="0" w:color="auto"/>
      </w:divBdr>
    </w:div>
    <w:div w:id="742068215">
      <w:bodyDiv w:val="1"/>
      <w:marLeft w:val="0"/>
      <w:marRight w:val="0"/>
      <w:marTop w:val="0"/>
      <w:marBottom w:val="0"/>
      <w:divBdr>
        <w:top w:val="none" w:sz="0" w:space="0" w:color="auto"/>
        <w:left w:val="none" w:sz="0" w:space="0" w:color="auto"/>
        <w:bottom w:val="none" w:sz="0" w:space="0" w:color="auto"/>
        <w:right w:val="none" w:sz="0" w:space="0" w:color="auto"/>
      </w:divBdr>
    </w:div>
    <w:div w:id="805968662">
      <w:bodyDiv w:val="1"/>
      <w:marLeft w:val="0"/>
      <w:marRight w:val="0"/>
      <w:marTop w:val="0"/>
      <w:marBottom w:val="0"/>
      <w:divBdr>
        <w:top w:val="none" w:sz="0" w:space="0" w:color="auto"/>
        <w:left w:val="none" w:sz="0" w:space="0" w:color="auto"/>
        <w:bottom w:val="none" w:sz="0" w:space="0" w:color="auto"/>
        <w:right w:val="none" w:sz="0" w:space="0" w:color="auto"/>
      </w:divBdr>
    </w:div>
    <w:div w:id="890924556">
      <w:bodyDiv w:val="1"/>
      <w:marLeft w:val="0"/>
      <w:marRight w:val="0"/>
      <w:marTop w:val="0"/>
      <w:marBottom w:val="0"/>
      <w:divBdr>
        <w:top w:val="none" w:sz="0" w:space="0" w:color="auto"/>
        <w:left w:val="none" w:sz="0" w:space="0" w:color="auto"/>
        <w:bottom w:val="none" w:sz="0" w:space="0" w:color="auto"/>
        <w:right w:val="none" w:sz="0" w:space="0" w:color="auto"/>
      </w:divBdr>
    </w:div>
    <w:div w:id="933198621">
      <w:bodyDiv w:val="1"/>
      <w:marLeft w:val="0"/>
      <w:marRight w:val="0"/>
      <w:marTop w:val="0"/>
      <w:marBottom w:val="0"/>
      <w:divBdr>
        <w:top w:val="none" w:sz="0" w:space="0" w:color="auto"/>
        <w:left w:val="none" w:sz="0" w:space="0" w:color="auto"/>
        <w:bottom w:val="none" w:sz="0" w:space="0" w:color="auto"/>
        <w:right w:val="none" w:sz="0" w:space="0" w:color="auto"/>
      </w:divBdr>
    </w:div>
    <w:div w:id="937442516">
      <w:bodyDiv w:val="1"/>
      <w:marLeft w:val="0"/>
      <w:marRight w:val="0"/>
      <w:marTop w:val="0"/>
      <w:marBottom w:val="0"/>
      <w:divBdr>
        <w:top w:val="none" w:sz="0" w:space="0" w:color="auto"/>
        <w:left w:val="none" w:sz="0" w:space="0" w:color="auto"/>
        <w:bottom w:val="none" w:sz="0" w:space="0" w:color="auto"/>
        <w:right w:val="none" w:sz="0" w:space="0" w:color="auto"/>
      </w:divBdr>
    </w:div>
    <w:div w:id="1081878656">
      <w:bodyDiv w:val="1"/>
      <w:marLeft w:val="0"/>
      <w:marRight w:val="0"/>
      <w:marTop w:val="0"/>
      <w:marBottom w:val="0"/>
      <w:divBdr>
        <w:top w:val="none" w:sz="0" w:space="0" w:color="auto"/>
        <w:left w:val="none" w:sz="0" w:space="0" w:color="auto"/>
        <w:bottom w:val="none" w:sz="0" w:space="0" w:color="auto"/>
        <w:right w:val="none" w:sz="0" w:space="0" w:color="auto"/>
      </w:divBdr>
    </w:div>
    <w:div w:id="1174222904">
      <w:bodyDiv w:val="1"/>
      <w:marLeft w:val="0"/>
      <w:marRight w:val="0"/>
      <w:marTop w:val="0"/>
      <w:marBottom w:val="0"/>
      <w:divBdr>
        <w:top w:val="none" w:sz="0" w:space="0" w:color="auto"/>
        <w:left w:val="none" w:sz="0" w:space="0" w:color="auto"/>
        <w:bottom w:val="none" w:sz="0" w:space="0" w:color="auto"/>
        <w:right w:val="none" w:sz="0" w:space="0" w:color="auto"/>
      </w:divBdr>
    </w:div>
    <w:div w:id="1218861385">
      <w:bodyDiv w:val="1"/>
      <w:marLeft w:val="0"/>
      <w:marRight w:val="0"/>
      <w:marTop w:val="0"/>
      <w:marBottom w:val="0"/>
      <w:divBdr>
        <w:top w:val="none" w:sz="0" w:space="0" w:color="auto"/>
        <w:left w:val="none" w:sz="0" w:space="0" w:color="auto"/>
        <w:bottom w:val="none" w:sz="0" w:space="0" w:color="auto"/>
        <w:right w:val="none" w:sz="0" w:space="0" w:color="auto"/>
      </w:divBdr>
    </w:div>
    <w:div w:id="1235966017">
      <w:bodyDiv w:val="1"/>
      <w:marLeft w:val="0"/>
      <w:marRight w:val="0"/>
      <w:marTop w:val="0"/>
      <w:marBottom w:val="0"/>
      <w:divBdr>
        <w:top w:val="none" w:sz="0" w:space="0" w:color="auto"/>
        <w:left w:val="none" w:sz="0" w:space="0" w:color="auto"/>
        <w:bottom w:val="none" w:sz="0" w:space="0" w:color="auto"/>
        <w:right w:val="none" w:sz="0" w:space="0" w:color="auto"/>
      </w:divBdr>
      <w:divsChild>
        <w:div w:id="1350184470">
          <w:marLeft w:val="0"/>
          <w:marRight w:val="0"/>
          <w:marTop w:val="0"/>
          <w:marBottom w:val="0"/>
          <w:divBdr>
            <w:top w:val="none" w:sz="0" w:space="0" w:color="auto"/>
            <w:left w:val="none" w:sz="0" w:space="0" w:color="auto"/>
            <w:bottom w:val="none" w:sz="0" w:space="0" w:color="auto"/>
            <w:right w:val="none" w:sz="0" w:space="0" w:color="auto"/>
          </w:divBdr>
        </w:div>
      </w:divsChild>
    </w:div>
    <w:div w:id="1367290655">
      <w:bodyDiv w:val="1"/>
      <w:marLeft w:val="0"/>
      <w:marRight w:val="0"/>
      <w:marTop w:val="0"/>
      <w:marBottom w:val="0"/>
      <w:divBdr>
        <w:top w:val="none" w:sz="0" w:space="0" w:color="auto"/>
        <w:left w:val="none" w:sz="0" w:space="0" w:color="auto"/>
        <w:bottom w:val="none" w:sz="0" w:space="0" w:color="auto"/>
        <w:right w:val="none" w:sz="0" w:space="0" w:color="auto"/>
      </w:divBdr>
    </w:div>
    <w:div w:id="1398018534">
      <w:bodyDiv w:val="1"/>
      <w:marLeft w:val="0"/>
      <w:marRight w:val="0"/>
      <w:marTop w:val="0"/>
      <w:marBottom w:val="0"/>
      <w:divBdr>
        <w:top w:val="none" w:sz="0" w:space="0" w:color="auto"/>
        <w:left w:val="none" w:sz="0" w:space="0" w:color="auto"/>
        <w:bottom w:val="none" w:sz="0" w:space="0" w:color="auto"/>
        <w:right w:val="none" w:sz="0" w:space="0" w:color="auto"/>
      </w:divBdr>
    </w:div>
    <w:div w:id="1453087356">
      <w:bodyDiv w:val="1"/>
      <w:marLeft w:val="0"/>
      <w:marRight w:val="0"/>
      <w:marTop w:val="0"/>
      <w:marBottom w:val="0"/>
      <w:divBdr>
        <w:top w:val="none" w:sz="0" w:space="0" w:color="auto"/>
        <w:left w:val="none" w:sz="0" w:space="0" w:color="auto"/>
        <w:bottom w:val="none" w:sz="0" w:space="0" w:color="auto"/>
        <w:right w:val="none" w:sz="0" w:space="0" w:color="auto"/>
      </w:divBdr>
    </w:div>
    <w:div w:id="1460875633">
      <w:bodyDiv w:val="1"/>
      <w:marLeft w:val="0"/>
      <w:marRight w:val="0"/>
      <w:marTop w:val="0"/>
      <w:marBottom w:val="0"/>
      <w:divBdr>
        <w:top w:val="none" w:sz="0" w:space="0" w:color="auto"/>
        <w:left w:val="none" w:sz="0" w:space="0" w:color="auto"/>
        <w:bottom w:val="none" w:sz="0" w:space="0" w:color="auto"/>
        <w:right w:val="none" w:sz="0" w:space="0" w:color="auto"/>
      </w:divBdr>
    </w:div>
    <w:div w:id="1493057508">
      <w:bodyDiv w:val="1"/>
      <w:marLeft w:val="0"/>
      <w:marRight w:val="0"/>
      <w:marTop w:val="0"/>
      <w:marBottom w:val="0"/>
      <w:divBdr>
        <w:top w:val="none" w:sz="0" w:space="0" w:color="auto"/>
        <w:left w:val="none" w:sz="0" w:space="0" w:color="auto"/>
        <w:bottom w:val="none" w:sz="0" w:space="0" w:color="auto"/>
        <w:right w:val="none" w:sz="0" w:space="0" w:color="auto"/>
      </w:divBdr>
    </w:div>
    <w:div w:id="1550844881">
      <w:bodyDiv w:val="1"/>
      <w:marLeft w:val="0"/>
      <w:marRight w:val="0"/>
      <w:marTop w:val="0"/>
      <w:marBottom w:val="0"/>
      <w:divBdr>
        <w:top w:val="none" w:sz="0" w:space="0" w:color="auto"/>
        <w:left w:val="none" w:sz="0" w:space="0" w:color="auto"/>
        <w:bottom w:val="none" w:sz="0" w:space="0" w:color="auto"/>
        <w:right w:val="none" w:sz="0" w:space="0" w:color="auto"/>
      </w:divBdr>
    </w:div>
    <w:div w:id="1613972888">
      <w:bodyDiv w:val="1"/>
      <w:marLeft w:val="0"/>
      <w:marRight w:val="0"/>
      <w:marTop w:val="0"/>
      <w:marBottom w:val="0"/>
      <w:divBdr>
        <w:top w:val="none" w:sz="0" w:space="0" w:color="auto"/>
        <w:left w:val="none" w:sz="0" w:space="0" w:color="auto"/>
        <w:bottom w:val="none" w:sz="0" w:space="0" w:color="auto"/>
        <w:right w:val="none" w:sz="0" w:space="0" w:color="auto"/>
      </w:divBdr>
    </w:div>
    <w:div w:id="1656373389">
      <w:bodyDiv w:val="1"/>
      <w:marLeft w:val="0"/>
      <w:marRight w:val="0"/>
      <w:marTop w:val="0"/>
      <w:marBottom w:val="0"/>
      <w:divBdr>
        <w:top w:val="none" w:sz="0" w:space="0" w:color="auto"/>
        <w:left w:val="none" w:sz="0" w:space="0" w:color="auto"/>
        <w:bottom w:val="none" w:sz="0" w:space="0" w:color="auto"/>
        <w:right w:val="none" w:sz="0" w:space="0" w:color="auto"/>
      </w:divBdr>
    </w:div>
    <w:div w:id="1667436049">
      <w:bodyDiv w:val="1"/>
      <w:marLeft w:val="0"/>
      <w:marRight w:val="0"/>
      <w:marTop w:val="0"/>
      <w:marBottom w:val="0"/>
      <w:divBdr>
        <w:top w:val="none" w:sz="0" w:space="0" w:color="auto"/>
        <w:left w:val="none" w:sz="0" w:space="0" w:color="auto"/>
        <w:bottom w:val="none" w:sz="0" w:space="0" w:color="auto"/>
        <w:right w:val="none" w:sz="0" w:space="0" w:color="auto"/>
      </w:divBdr>
    </w:div>
    <w:div w:id="1690713089">
      <w:bodyDiv w:val="1"/>
      <w:marLeft w:val="0"/>
      <w:marRight w:val="0"/>
      <w:marTop w:val="0"/>
      <w:marBottom w:val="0"/>
      <w:divBdr>
        <w:top w:val="none" w:sz="0" w:space="0" w:color="auto"/>
        <w:left w:val="none" w:sz="0" w:space="0" w:color="auto"/>
        <w:bottom w:val="none" w:sz="0" w:space="0" w:color="auto"/>
        <w:right w:val="none" w:sz="0" w:space="0" w:color="auto"/>
      </w:divBdr>
    </w:div>
    <w:div w:id="1793092204">
      <w:bodyDiv w:val="1"/>
      <w:marLeft w:val="0"/>
      <w:marRight w:val="0"/>
      <w:marTop w:val="0"/>
      <w:marBottom w:val="0"/>
      <w:divBdr>
        <w:top w:val="none" w:sz="0" w:space="0" w:color="auto"/>
        <w:left w:val="none" w:sz="0" w:space="0" w:color="auto"/>
        <w:bottom w:val="none" w:sz="0" w:space="0" w:color="auto"/>
        <w:right w:val="none" w:sz="0" w:space="0" w:color="auto"/>
      </w:divBdr>
    </w:div>
    <w:div w:id="1858498505">
      <w:bodyDiv w:val="1"/>
      <w:marLeft w:val="0"/>
      <w:marRight w:val="0"/>
      <w:marTop w:val="0"/>
      <w:marBottom w:val="0"/>
      <w:divBdr>
        <w:top w:val="none" w:sz="0" w:space="0" w:color="auto"/>
        <w:left w:val="none" w:sz="0" w:space="0" w:color="auto"/>
        <w:bottom w:val="none" w:sz="0" w:space="0" w:color="auto"/>
        <w:right w:val="none" w:sz="0" w:space="0" w:color="auto"/>
      </w:divBdr>
    </w:div>
    <w:div w:id="1872263943">
      <w:bodyDiv w:val="1"/>
      <w:marLeft w:val="0"/>
      <w:marRight w:val="0"/>
      <w:marTop w:val="0"/>
      <w:marBottom w:val="0"/>
      <w:divBdr>
        <w:top w:val="none" w:sz="0" w:space="0" w:color="auto"/>
        <w:left w:val="none" w:sz="0" w:space="0" w:color="auto"/>
        <w:bottom w:val="none" w:sz="0" w:space="0" w:color="auto"/>
        <w:right w:val="none" w:sz="0" w:space="0" w:color="auto"/>
      </w:divBdr>
    </w:div>
    <w:div w:id="1917783789">
      <w:bodyDiv w:val="1"/>
      <w:marLeft w:val="0"/>
      <w:marRight w:val="0"/>
      <w:marTop w:val="0"/>
      <w:marBottom w:val="0"/>
      <w:divBdr>
        <w:top w:val="none" w:sz="0" w:space="0" w:color="auto"/>
        <w:left w:val="none" w:sz="0" w:space="0" w:color="auto"/>
        <w:bottom w:val="none" w:sz="0" w:space="0" w:color="auto"/>
        <w:right w:val="none" w:sz="0" w:space="0" w:color="auto"/>
      </w:divBdr>
    </w:div>
    <w:div w:id="1933471857">
      <w:bodyDiv w:val="1"/>
      <w:marLeft w:val="0"/>
      <w:marRight w:val="0"/>
      <w:marTop w:val="0"/>
      <w:marBottom w:val="0"/>
      <w:divBdr>
        <w:top w:val="none" w:sz="0" w:space="0" w:color="auto"/>
        <w:left w:val="none" w:sz="0" w:space="0" w:color="auto"/>
        <w:bottom w:val="none" w:sz="0" w:space="0" w:color="auto"/>
        <w:right w:val="none" w:sz="0" w:space="0" w:color="auto"/>
      </w:divBdr>
    </w:div>
    <w:div w:id="1958178135">
      <w:bodyDiv w:val="1"/>
      <w:marLeft w:val="0"/>
      <w:marRight w:val="0"/>
      <w:marTop w:val="0"/>
      <w:marBottom w:val="0"/>
      <w:divBdr>
        <w:top w:val="none" w:sz="0" w:space="0" w:color="auto"/>
        <w:left w:val="none" w:sz="0" w:space="0" w:color="auto"/>
        <w:bottom w:val="none" w:sz="0" w:space="0" w:color="auto"/>
        <w:right w:val="none" w:sz="0" w:space="0" w:color="auto"/>
      </w:divBdr>
    </w:div>
    <w:div w:id="2107770720">
      <w:bodyDiv w:val="1"/>
      <w:marLeft w:val="0"/>
      <w:marRight w:val="0"/>
      <w:marTop w:val="0"/>
      <w:marBottom w:val="0"/>
      <w:divBdr>
        <w:top w:val="none" w:sz="0" w:space="0" w:color="auto"/>
        <w:left w:val="none" w:sz="0" w:space="0" w:color="auto"/>
        <w:bottom w:val="none" w:sz="0" w:space="0" w:color="auto"/>
        <w:right w:val="none" w:sz="0" w:space="0" w:color="auto"/>
      </w:divBdr>
    </w:div>
    <w:div w:id="21214907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348</TotalTime>
  <Pages>1</Pages>
  <Words>526</Words>
  <Characters>3000</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File sciopero</vt:lpstr>
    </vt:vector>
  </TitlesOfParts>
  <Company/>
  <LinksUpToDate>false</LinksUpToDate>
  <CharactersWithSpaces>3519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File sciopero</dc:title>
  <cp:lastModifiedBy>francescarega859@gmail.com</cp:lastModifiedBy>
  <cp:revision>19</cp:revision>
  <dcterms:created xsi:type="dcterms:W3CDTF">2024-05-20T12:13:00Z</dcterms:created>
  <dcterms:modified xsi:type="dcterms:W3CDTF">2024-12-09T08:36:00Z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m125 Google Docs Renderer</vt:lpwstr>
  </property>
</Properties>
</file>