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1A" w:rsidRDefault="001A33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A </w:t>
      </w:r>
    </w:p>
    <w:p w:rsidR="00F14F1A" w:rsidRDefault="00F14F1A">
      <w:pPr>
        <w:pStyle w:val="Titolo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F14F1A" w:rsidRDefault="001A33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CANDIDATURA : COMPONENTE COMUNITA’ DI PRATICHE</w:t>
      </w:r>
    </w:p>
    <w:p w:rsidR="00F14F1A" w:rsidRDefault="001A336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CODICE PROGETTO: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highlight w:val="white"/>
        </w:rPr>
        <w:t>M4C1I2.1-2023-1222-P-42866</w:t>
      </w:r>
    </w:p>
    <w:p w:rsidR="00F14F1A" w:rsidRDefault="00F14F1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</w:pPr>
    </w:p>
    <w:p w:rsidR="00F14F1A" w:rsidRDefault="001A33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TITOLO:</w:t>
      </w: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highlight w:val="white"/>
        </w:rPr>
        <w:t xml:space="preserve"> “I-STRUZIONE: IL DIGITALE AL SERVIZIO DELLA SCUOLA”</w:t>
      </w:r>
    </w:p>
    <w:p w:rsidR="00F14F1A" w:rsidRDefault="00F14F1A">
      <w:pPr>
        <w:pStyle w:val="Titolo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F14F1A" w:rsidRDefault="00F14F1A">
      <w:pPr>
        <w:pStyle w:val="Titolo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F14F1A" w:rsidRDefault="001A3365">
      <w:pPr>
        <w:pStyle w:val="Titolo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AL DIRIGENTE SCOLASTICO </w:t>
      </w:r>
    </w:p>
    <w:p w:rsidR="00F14F1A" w:rsidRDefault="001A3365">
      <w:pPr>
        <w:pStyle w:val="Titolo1"/>
        <w:keepLines w:val="0"/>
        <w:tabs>
          <w:tab w:val="left" w:pos="10206"/>
        </w:tabs>
        <w:spacing w:before="0" w:after="0" w:line="240" w:lineRule="auto"/>
        <w:ind w:right="51" w:firstLine="680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della SSSIG “G.M. CANTE”</w:t>
      </w:r>
    </w:p>
    <w:p w:rsidR="00F14F1A" w:rsidRDefault="001A3365">
      <w:pPr>
        <w:pStyle w:val="Titolo1"/>
        <w:keepLines w:val="0"/>
        <w:tabs>
          <w:tab w:val="left" w:pos="10206"/>
        </w:tabs>
        <w:spacing w:before="0" w:after="0" w:line="240" w:lineRule="auto"/>
        <w:ind w:right="51" w:firstLine="680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Giugliano in Campania</w:t>
      </w:r>
    </w:p>
    <w:p w:rsidR="00F14F1A" w:rsidRDefault="00F14F1A">
      <w:pPr>
        <w:tabs>
          <w:tab w:val="left" w:pos="10206"/>
        </w:tabs>
      </w:pPr>
    </w:p>
    <w:p w:rsidR="00F14F1A" w:rsidRDefault="001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4F1A" w:rsidRDefault="001A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4F1A" w:rsidRDefault="001A3365">
      <w:pPr>
        <w:pStyle w:val="Titolo1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OGGETTO: Domanda di candidatura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costituzione del gruppo di lavoro per la Comunità di pratiche per l’apprendimento per la formazione del personale scolastico per la transizione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digitale (PNRR – DM 66-2023)</w:t>
      </w:r>
    </w:p>
    <w:p w:rsidR="00F14F1A" w:rsidRDefault="00F14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F14F1A" w:rsidRDefault="001A3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F14F1A" w:rsidRDefault="001A3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codice fiscale |__|__|__|__|__|__|__|__|__|__|__|__|__|__|__|__| </w:t>
      </w:r>
    </w:p>
    <w:p w:rsidR="00F14F1A" w:rsidRDefault="001A3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residente a 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(_____) CAP _________________ via________________________________________ recapito telefonico ________________________________________ E-Mail ________________________________________ in servizio presso co</w:t>
      </w:r>
      <w:r>
        <w:rPr>
          <w:rFonts w:ascii="Times New Roman" w:eastAsia="Times New Roman" w:hAnsi="Times New Roman" w:cs="Times New Roman"/>
          <w:sz w:val="24"/>
          <w:szCs w:val="24"/>
        </w:rPr>
        <w:t>desta Istituzione Scolastica, con contratto individuale di lavoro a tempo indeterminato preso atto dell’avviso di reclutamento relativo al progetto in oggetto</w:t>
      </w:r>
    </w:p>
    <w:p w:rsidR="00F14F1A" w:rsidRDefault="00F14F1A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F1A" w:rsidRDefault="001A3365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F14F1A" w:rsidRDefault="00F14F1A">
      <w:pPr>
        <w:pStyle w:val="Titolo1"/>
        <w:keepLines w:val="0"/>
        <w:spacing w:before="0" w:after="0" w:line="240" w:lineRule="auto"/>
        <w:ind w:right="36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F14F1A" w:rsidRDefault="001A3365">
      <w:pPr>
        <w:pStyle w:val="Titolo1"/>
        <w:keepLines w:val="0"/>
        <w:spacing w:before="0" w:after="0" w:line="240" w:lineRule="auto"/>
        <w:ind w:right="36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di essere ammesso/a alla selezione in qualità di componente del gruppo di lavoro per la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gestione del PNRR in oggetto.</w:t>
      </w:r>
    </w:p>
    <w:p w:rsidR="00F14F1A" w:rsidRDefault="00F14F1A">
      <w:pPr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delle sanzioni stabilite per le false attestazioni e mendaci dichiarazioni, previste dal Codice Penale e dalle Leggi speciali in materia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14F1A" w:rsidRDefault="00F14F1A">
      <w:pPr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F1A" w:rsidRDefault="001A3365">
      <w:pPr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F14F1A" w:rsidRDefault="00F14F1A">
      <w:pPr>
        <w:spacing w:after="0" w:line="240" w:lineRule="auto"/>
        <w:ind w:left="720"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cittadinanza straniera, italiana o di uno degli Stat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membri dell'Unione;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servizio presso codesta istituzione scolastica con contratto a tempo indeterminato;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aggiunta al titolo di studio, verranno valutate competenze specifiche maturate attraverso corsi o esperienze professionali;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insussistenza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condanne penali, passate in giudicato, per reati che comportano l’interdizione dai pubblici uffici e insussistenza di procedimenti penali in corso di cui si è a conoscenza, fermo restando l’obbligo di indicarli in caso contrario;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godimento dei diritti pol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itici e civili in Italia e/o nello Stato europeo di appartenenza;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possesso delle qualità morali e di condotta previste dall’articolo 35, comma 6, del decreto legislativo 30 marzo 2001, n. 165;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insussistenza di situazioni di conflitto di interesse con l’i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stituzione scolastica. 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aver preso visione dell’Avviso e di approvarne senza riserva ogni contenuto;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consapevole che può anche non ricevere alcun incarico/contratto;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in possesso dei titoli/certificazioni/specializzazioni/esperienze progettuali specifiche indicate nel Curriculum Vitae allegato;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disponibile a frequentare iniziative di aggiornamento;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consapevole di dover contribuire alla prog</w:t>
      </w:r>
      <w:r>
        <w:rPr>
          <w:rFonts w:ascii="Times New Roman" w:eastAsia="Times New Roman" w:hAnsi="Times New Roman" w:cs="Times New Roman"/>
          <w:sz w:val="24"/>
          <w:szCs w:val="24"/>
        </w:rPr>
        <w:t>ettazione esecutiva pertinente all’area dell’incarico fino al 31/08/2025;</w:t>
      </w:r>
    </w:p>
    <w:p w:rsidR="00F14F1A" w:rsidRDefault="001A3365">
      <w:pPr>
        <w:numPr>
          <w:ilvl w:val="0"/>
          <w:numId w:val="3"/>
        </w:numPr>
        <w:spacing w:after="0" w:line="240" w:lineRule="auto"/>
        <w:ind w:right="364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disponibile a svolgere l’incarico in orario aggiuntivo oltre l’orario di servizio o nel giorno libero e nel periodo di chiusura delle attività didattiche. </w:t>
      </w:r>
    </w:p>
    <w:p w:rsidR="00F14F1A" w:rsidRDefault="00F14F1A">
      <w:pPr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F14F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Partecipante</w:t>
      </w:r>
    </w:p>
    <w:p w:rsidR="00F14F1A" w:rsidRDefault="001A33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</w:t>
      </w:r>
    </w:p>
    <w:p w:rsidR="00F14F1A" w:rsidRDefault="001A33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alla presente: </w:t>
      </w:r>
    </w:p>
    <w:p w:rsidR="00F14F1A" w:rsidRDefault="001A33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fotocopia, </w:t>
      </w:r>
    </w:p>
    <w:p w:rsidR="00F14F1A" w:rsidRDefault="001A336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 in formato europeo</w:t>
      </w:r>
    </w:p>
    <w:p w:rsidR="00F14F1A" w:rsidRDefault="001A3365">
      <w:pPr>
        <w:widowControl w:val="0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N.B.: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 domanda priva degli allegati e non firmata non ve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rrà presa in considerazione</w:t>
      </w:r>
    </w:p>
    <w:p w:rsidR="00F14F1A" w:rsidRDefault="00F14F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F14F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ai sensi della legge 196/03, autorizza e alle successive modifiche e integrazioni GDPR 679/2016, autorizza la SSSIG G.M. CANTE di Giugliano in Campania  al trattamento dei dati contenuti nella presente au</w:t>
      </w:r>
      <w:r>
        <w:rPr>
          <w:rFonts w:ascii="Times New Roman" w:eastAsia="Times New Roman" w:hAnsi="Times New Roman" w:cs="Times New Roman"/>
          <w:sz w:val="24"/>
          <w:szCs w:val="24"/>
        </w:rPr>
        <w:t>tocertificazione esclusivamente nell’ambito e per i fini istituzionali della Pubblica Amministrazione.</w:t>
      </w:r>
    </w:p>
    <w:p w:rsidR="00F14F1A" w:rsidRDefault="00F14F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1A" w:rsidRDefault="001A336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Partecipante</w:t>
      </w:r>
    </w:p>
    <w:p w:rsidR="00F14F1A" w:rsidRDefault="001A33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</w:t>
      </w:r>
    </w:p>
    <w:p w:rsidR="00F14F1A" w:rsidRDefault="001A336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br w:type="page"/>
      </w:r>
    </w:p>
    <w:p w:rsidR="00F14F1A" w:rsidRDefault="00F14F1A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9791" w:type="dxa"/>
        <w:tblInd w:w="-245" w:type="dxa"/>
        <w:tblLayout w:type="fixed"/>
        <w:tblLook w:val="0000" w:firstRow="0" w:lastRow="0" w:firstColumn="0" w:lastColumn="0" w:noHBand="0" w:noVBand="0"/>
      </w:tblPr>
      <w:tblGrid>
        <w:gridCol w:w="3838"/>
        <w:gridCol w:w="1530"/>
        <w:gridCol w:w="29"/>
        <w:gridCol w:w="1247"/>
        <w:gridCol w:w="1446"/>
        <w:gridCol w:w="1701"/>
      </w:tblGrid>
      <w:tr w:rsidR="00F14F1A" w:rsidRPr="001A3365">
        <w:trPr>
          <w:trHeight w:val="963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ALLEGATO B</w:t>
            </w:r>
          </w:p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GRIGLIA DI VALUTAZIONE DEI TITOLI PER COMPONENTI DELLA COMUNITA’ DI PRATICHE</w:t>
            </w:r>
          </w:p>
        </w:tc>
      </w:tr>
      <w:tr w:rsidR="00F14F1A" w:rsidRPr="001A3365">
        <w:trPr>
          <w:trHeight w:val="1247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Criteri di ammissione:</w:t>
            </w:r>
          </w:p>
          <w:p w:rsidR="00F14F1A" w:rsidRPr="001A3365" w:rsidRDefault="001A336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essere docente interno per tutto il periodo dell’incarico</w:t>
            </w:r>
          </w:p>
          <w:p w:rsidR="00F14F1A" w:rsidRPr="001A3365" w:rsidRDefault="001A336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essere in possesso dei requisiti per il ruolo per cui si presenta domanda</w:t>
            </w:r>
          </w:p>
        </w:tc>
      </w:tr>
      <w:tr w:rsidR="00F14F1A" w:rsidRPr="001A3365">
        <w:trPr>
          <w:trHeight w:val="227"/>
        </w:trPr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ISTRUZIONE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F14F1A" w:rsidRPr="001A3365"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rPr>
          <w:trHeight w:val="511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DOTTORATO o SPECIALIZZAZIONE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titolo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MASTER E CORSI DI PERFEZIONAMENTO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titolo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rPr>
          <w:trHeight w:val="227"/>
        </w:trPr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CERTIFICAZIONI OTTENUTE E CONOSCENZE SPECIFICHE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F14F1A" w:rsidRPr="001A3365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B1. Competenze informatiche certificate 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(EIPASS 7 moduli, ECDL, LIM/TABLET  ecc.)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certific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B2. Certificazioni e corsi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 attestino specifiche competenze STEM e digitali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attestazione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1A" w:rsidRPr="001A3365">
        <w:trPr>
          <w:trHeight w:val="623"/>
        </w:trPr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F14F1A" w:rsidRPr="001A3365">
        <w:trPr>
          <w:trHeight w:val="526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professionali come esperto/tutor in PON, PN, PNRR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 w:rsidP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1A" w:rsidRPr="001A3365">
        <w:trPr>
          <w:trHeight w:val="526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Funzione strumentale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 w:rsidP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F1A" w:rsidRPr="001A3365" w:rsidRDefault="00F14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365" w:rsidRPr="001A3365">
        <w:trPr>
          <w:trHeight w:val="526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 w:rsidP="00EF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C3.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Conoscenza piattaforme dedicate a progettazione, organizzazione e  rendicontazione interventi (</w:t>
            </w:r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ScuolaFutura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; GPU ecc</w:t>
            </w:r>
            <w:r w:rsidRPr="001A336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 w:rsidP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proofErr w:type="spellStart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33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 w:rsidP="001A33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 w:rsidP="00EF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365" w:rsidRPr="001A3365">
        <w:trPr>
          <w:trHeight w:val="567"/>
        </w:trPr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>
            <w:pPr>
              <w:spacing w:after="0"/>
              <w:ind w:left="39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  45 punti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365" w:rsidRPr="001A3365" w:rsidRDefault="001A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4F1A" w:rsidRDefault="00F14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4F1A" w:rsidRDefault="00F14F1A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4F1A" w:rsidRDefault="001A3365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del Partecipante</w:t>
      </w:r>
    </w:p>
    <w:p w:rsidR="00F14F1A" w:rsidRDefault="001A33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_________________________________________</w:t>
      </w:r>
    </w:p>
    <w:p w:rsidR="00F14F1A" w:rsidRDefault="00F14F1A"/>
    <w:p w:rsidR="00F14F1A" w:rsidRDefault="00F14F1A"/>
    <w:sectPr w:rsidR="00F14F1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F5F"/>
    <w:multiLevelType w:val="multilevel"/>
    <w:tmpl w:val="7AE4F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8F0074"/>
    <w:multiLevelType w:val="multilevel"/>
    <w:tmpl w:val="4178F3E6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5E7E5242"/>
    <w:multiLevelType w:val="multilevel"/>
    <w:tmpl w:val="EE9A3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14F1A"/>
    <w:rsid w:val="001A3365"/>
    <w:rsid w:val="00F1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315"/>
  </w:style>
  <w:style w:type="paragraph" w:styleId="Titolo1">
    <w:name w:val="heading 1"/>
    <w:basedOn w:val="Normale"/>
    <w:next w:val="Normale"/>
    <w:link w:val="Titolo1Carattere"/>
    <w:rsid w:val="006223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622315"/>
    <w:rPr>
      <w:rFonts w:ascii="Calibri" w:eastAsia="Calibri" w:hAnsi="Calibri" w:cs="Calibri"/>
      <w:b/>
      <w:color w:val="000000"/>
      <w:sz w:val="48"/>
      <w:szCs w:val="4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315"/>
  </w:style>
  <w:style w:type="paragraph" w:styleId="Titolo1">
    <w:name w:val="heading 1"/>
    <w:basedOn w:val="Normale"/>
    <w:next w:val="Normale"/>
    <w:link w:val="Titolo1Carattere"/>
    <w:rsid w:val="006223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622315"/>
    <w:rPr>
      <w:rFonts w:ascii="Calibri" w:eastAsia="Calibri" w:hAnsi="Calibri" w:cs="Calibri"/>
      <w:b/>
      <w:color w:val="000000"/>
      <w:sz w:val="48"/>
      <w:szCs w:val="4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iNVHFal5U2xcJah+8ooMFpbZg==">CgMxLjAyCGguZ2pkZ3hzMgloLjMwajB6bGw4AHIhMWJDMFFIVTlrdXVJbWh3VkVrS2RJR0ZjYnRPajc5Nl93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7</dc:creator>
  <cp:lastModifiedBy>PCFRANCESCO</cp:lastModifiedBy>
  <cp:revision>2</cp:revision>
  <dcterms:created xsi:type="dcterms:W3CDTF">2024-11-06T16:59:00Z</dcterms:created>
  <dcterms:modified xsi:type="dcterms:W3CDTF">2024-11-15T10:48:00Z</dcterms:modified>
</cp:coreProperties>
</file>